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3C65FB" w:rsidRPr="0000573E" w:rsidTr="00C22DE2">
        <w:tc>
          <w:tcPr>
            <w:tcW w:w="4785" w:type="dxa"/>
          </w:tcPr>
          <w:p w:rsidR="003C65FB" w:rsidRPr="006D4CB2" w:rsidRDefault="003C65FB" w:rsidP="00C22D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D4CB2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3C65FB" w:rsidRPr="0000573E" w:rsidRDefault="003C65FB" w:rsidP="00C22D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73E">
              <w:rPr>
                <w:rFonts w:ascii="Times New Roman" w:hAnsi="Times New Roman" w:cs="Times New Roman"/>
                <w:sz w:val="28"/>
                <w:szCs w:val="28"/>
              </w:rPr>
              <w:t>постановлением администрации</w:t>
            </w:r>
          </w:p>
          <w:p w:rsidR="003C65FB" w:rsidRPr="0000573E" w:rsidRDefault="00803348" w:rsidP="00C22DE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3C65FB" w:rsidRPr="0000573E">
              <w:rPr>
                <w:rFonts w:ascii="Times New Roman" w:hAnsi="Times New Roman" w:cs="Times New Roman"/>
                <w:sz w:val="28"/>
                <w:szCs w:val="28"/>
              </w:rPr>
              <w:t>городского округа город Воронеж</w:t>
            </w:r>
          </w:p>
          <w:p w:rsidR="003C65FB" w:rsidRPr="0000573E" w:rsidRDefault="003C65FB" w:rsidP="00960A18">
            <w:pPr>
              <w:adjustRightInd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00573E">
              <w:rPr>
                <w:sz w:val="28"/>
                <w:szCs w:val="28"/>
              </w:rPr>
              <w:t xml:space="preserve"> </w:t>
            </w:r>
            <w:r w:rsidR="00803348">
              <w:rPr>
                <w:sz w:val="28"/>
                <w:szCs w:val="28"/>
              </w:rPr>
              <w:t xml:space="preserve">  </w:t>
            </w:r>
            <w:r w:rsidRPr="0000573E">
              <w:rPr>
                <w:sz w:val="28"/>
                <w:szCs w:val="28"/>
              </w:rPr>
              <w:t>от</w:t>
            </w:r>
            <w:r w:rsidR="00960A18">
              <w:rPr>
                <w:sz w:val="28"/>
                <w:szCs w:val="28"/>
              </w:rPr>
              <w:t xml:space="preserve"> 16.03.2026     </w:t>
            </w:r>
            <w:r w:rsidRPr="0000573E">
              <w:rPr>
                <w:sz w:val="28"/>
                <w:szCs w:val="28"/>
              </w:rPr>
              <w:t>№</w:t>
            </w:r>
            <w:r w:rsidR="00960A18">
              <w:rPr>
                <w:sz w:val="28"/>
                <w:szCs w:val="28"/>
              </w:rPr>
              <w:t xml:space="preserve"> 379</w:t>
            </w:r>
            <w:bookmarkStart w:id="0" w:name="_GoBack"/>
            <w:bookmarkEnd w:id="0"/>
          </w:p>
        </w:tc>
      </w:tr>
    </w:tbl>
    <w:p w:rsidR="003C65FB" w:rsidRPr="00287DED" w:rsidRDefault="003C65FB" w:rsidP="003C65FB">
      <w:pPr>
        <w:pStyle w:val="ConsPlusNormal"/>
        <w:jc w:val="center"/>
        <w:rPr>
          <w:rFonts w:ascii="Times New Roman" w:hAnsi="Times New Roman" w:cs="Times New Roman"/>
          <w:sz w:val="12"/>
          <w:szCs w:val="28"/>
        </w:rPr>
      </w:pPr>
    </w:p>
    <w:p w:rsidR="003C65FB" w:rsidRPr="00D20D64" w:rsidRDefault="003C65FB" w:rsidP="003C65FB">
      <w:pPr>
        <w:adjustRightInd w:val="0"/>
        <w:jc w:val="center"/>
        <w:rPr>
          <w:b/>
          <w:color w:val="000000"/>
          <w:sz w:val="28"/>
          <w:szCs w:val="28"/>
        </w:rPr>
      </w:pPr>
      <w:r w:rsidRPr="00D20D64">
        <w:rPr>
          <w:b/>
          <w:color w:val="000000"/>
          <w:sz w:val="28"/>
          <w:szCs w:val="28"/>
        </w:rPr>
        <w:t xml:space="preserve">ИЗМЕНЕНИЯ </w:t>
      </w:r>
    </w:p>
    <w:p w:rsidR="00D20D64" w:rsidRPr="00D20D64" w:rsidRDefault="003C65FB" w:rsidP="00D20D64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D64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D20D64" w:rsidRPr="00D20D64">
        <w:rPr>
          <w:rFonts w:ascii="Times New Roman" w:hAnsi="Times New Roman" w:cs="Times New Roman"/>
          <w:sz w:val="28"/>
          <w:szCs w:val="28"/>
        </w:rPr>
        <w:t>АДМИНИСТРАТИВНЫЙ  РЕГЛАМЕНТ</w:t>
      </w:r>
    </w:p>
    <w:p w:rsidR="00D20D64" w:rsidRPr="00D20D64" w:rsidRDefault="00D20D64" w:rsidP="00D20D64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D64">
        <w:rPr>
          <w:rFonts w:ascii="Times New Roman" w:hAnsi="Times New Roman" w:cs="Times New Roman"/>
          <w:sz w:val="28"/>
          <w:szCs w:val="28"/>
        </w:rPr>
        <w:t>АДМИНИСТРАЦИИ  ГОРОДСКОГО  ОКРУГА  ГОРОД  ВОРОНЕЖ</w:t>
      </w:r>
    </w:p>
    <w:p w:rsidR="00D20D64" w:rsidRPr="00D20D64" w:rsidRDefault="00D20D64" w:rsidP="00D20D64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D64">
        <w:rPr>
          <w:rFonts w:ascii="Times New Roman" w:hAnsi="Times New Roman" w:cs="Times New Roman"/>
          <w:sz w:val="28"/>
          <w:szCs w:val="28"/>
        </w:rPr>
        <w:t>ПО  ПРЕДОСТАВЛЕНИЮ  МУНИЦИПАЛЬНОЙ  УСЛУГИ</w:t>
      </w:r>
    </w:p>
    <w:p w:rsidR="00D20D64" w:rsidRPr="00D20D64" w:rsidRDefault="00D20D64" w:rsidP="00D20D64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D64">
        <w:rPr>
          <w:rFonts w:ascii="Times New Roman" w:hAnsi="Times New Roman" w:cs="Times New Roman"/>
          <w:sz w:val="28"/>
          <w:szCs w:val="28"/>
        </w:rPr>
        <w:t>«ВЫДАЧА  РАЗРЕШЕНИЯ  НА  СТРОИТЕЛЬСТВО</w:t>
      </w:r>
    </w:p>
    <w:p w:rsidR="00D20D64" w:rsidRPr="00D20D64" w:rsidRDefault="00D20D64" w:rsidP="00D20D64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D64">
        <w:rPr>
          <w:rFonts w:ascii="Times New Roman" w:hAnsi="Times New Roman" w:cs="Times New Roman"/>
          <w:sz w:val="28"/>
          <w:szCs w:val="28"/>
        </w:rPr>
        <w:t>ОБЪЕКТА  КАПИТАЛЬНОГО  СТРОИТЕЛЬСТВА</w:t>
      </w:r>
    </w:p>
    <w:p w:rsidR="00D20D64" w:rsidRPr="00D20D64" w:rsidRDefault="00D20D64" w:rsidP="00D20D64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D20D64">
        <w:rPr>
          <w:rFonts w:ascii="Times New Roman" w:hAnsi="Times New Roman" w:cs="Times New Roman"/>
          <w:sz w:val="28"/>
          <w:szCs w:val="28"/>
        </w:rPr>
        <w:t>(В  ТОМ  ЧИСЛЕ  ВНЕСЕНИЕ  ИЗМЕНЕНИЙ  В  РАЗРЕШЕНИЕ</w:t>
      </w:r>
      <w:proofErr w:type="gramEnd"/>
    </w:p>
    <w:p w:rsidR="00D20D64" w:rsidRPr="00D20D64" w:rsidRDefault="00D20D64" w:rsidP="00D20D64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D64">
        <w:rPr>
          <w:rFonts w:ascii="Times New Roman" w:hAnsi="Times New Roman" w:cs="Times New Roman"/>
          <w:sz w:val="28"/>
          <w:szCs w:val="28"/>
        </w:rPr>
        <w:t>НА  СТРОИТЕЛЬСТВО  ОБЪЕКТА  КАПИТАЛЬНОГО  СТРОИТЕЛЬСТВА  И  ВНЕСЕНИЕ  ИЗМЕНЕНИЙ  В  РАЗРЕШЕНИЕ</w:t>
      </w:r>
    </w:p>
    <w:p w:rsidR="00D20D64" w:rsidRPr="00D20D64" w:rsidRDefault="00D20D64" w:rsidP="00D20D64">
      <w:pPr>
        <w:pStyle w:val="ConsPlusTitle"/>
        <w:widowControl/>
        <w:suppressAutoHyphens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20D64">
        <w:rPr>
          <w:rFonts w:ascii="Times New Roman" w:hAnsi="Times New Roman" w:cs="Times New Roman"/>
          <w:sz w:val="28"/>
          <w:szCs w:val="28"/>
        </w:rPr>
        <w:t>НА  СТРОИТЕЛЬСТВО  ОБЪЕКТА  КАПИТАЛЬНОГО СТРОИТЕЛЬСТВА  В  СВЯЗИ  С  ПРОДЛЕНИЕМ</w:t>
      </w:r>
    </w:p>
    <w:p w:rsidR="003C65FB" w:rsidRPr="006D4CB2" w:rsidRDefault="00D20D64" w:rsidP="00D20D64">
      <w:pPr>
        <w:adjustRightInd w:val="0"/>
        <w:jc w:val="center"/>
        <w:rPr>
          <w:b/>
          <w:color w:val="000000"/>
          <w:sz w:val="28"/>
          <w:szCs w:val="28"/>
        </w:rPr>
      </w:pPr>
      <w:proofErr w:type="gramStart"/>
      <w:r w:rsidRPr="00D20D64">
        <w:rPr>
          <w:b/>
          <w:sz w:val="28"/>
          <w:szCs w:val="28"/>
        </w:rPr>
        <w:t>СРОКА  ДЕЙСТВИЯ  ТАКОГО  РАЗРЕШЕНИЯ)»</w:t>
      </w:r>
      <w:proofErr w:type="gramEnd"/>
    </w:p>
    <w:p w:rsidR="003C65FB" w:rsidRPr="00287DED" w:rsidRDefault="003C65FB" w:rsidP="003C65FB">
      <w:pPr>
        <w:adjustRightInd w:val="0"/>
        <w:spacing w:line="360" w:lineRule="auto"/>
        <w:ind w:firstLine="709"/>
        <w:jc w:val="both"/>
        <w:rPr>
          <w:color w:val="000000"/>
          <w:sz w:val="24"/>
          <w:szCs w:val="28"/>
        </w:rPr>
      </w:pPr>
    </w:p>
    <w:p w:rsidR="00C25660" w:rsidRPr="00C25660" w:rsidRDefault="00C25660" w:rsidP="00A75933">
      <w:pPr>
        <w:pStyle w:val="ac"/>
        <w:numPr>
          <w:ilvl w:val="0"/>
          <w:numId w:val="1"/>
        </w:numPr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proofErr w:type="gramStart"/>
      <w:r w:rsidRPr="00C25660">
        <w:rPr>
          <w:rFonts w:eastAsia="Times New Roman"/>
          <w:sz w:val="28"/>
          <w:szCs w:val="28"/>
        </w:rPr>
        <w:t>Пункт 2.4.2 подраздела 2.4 «</w:t>
      </w:r>
      <w:r w:rsidRPr="00C25660">
        <w:rPr>
          <w:bCs/>
          <w:sz w:val="28"/>
          <w:szCs w:val="28"/>
        </w:rPr>
        <w:t xml:space="preserve">Срок предоставления муниципальной услуги» </w:t>
      </w:r>
      <w:r w:rsidRPr="00C25660">
        <w:rPr>
          <w:sz w:val="28"/>
          <w:szCs w:val="28"/>
        </w:rPr>
        <w:t xml:space="preserve">раздела </w:t>
      </w:r>
      <w:r w:rsidRPr="00C25660">
        <w:rPr>
          <w:sz w:val="28"/>
          <w:szCs w:val="28"/>
          <w:lang w:val="en-US"/>
        </w:rPr>
        <w:t>II</w:t>
      </w:r>
      <w:r w:rsidRPr="00C25660">
        <w:rPr>
          <w:sz w:val="28"/>
          <w:szCs w:val="28"/>
        </w:rPr>
        <w:t xml:space="preserve"> «Стандарт предоставления муниципальной услуги» Административного регламента администрации городского округа город Воронеж по предоставлению муниципальной услуги </w:t>
      </w:r>
      <w:r w:rsidRPr="00C25660">
        <w:rPr>
          <w:rFonts w:eastAsia="Calibri"/>
          <w:sz w:val="28"/>
          <w:szCs w:val="28"/>
        </w:rPr>
        <w:t>«</w:t>
      </w:r>
      <w:r w:rsidR="00B1211E" w:rsidRPr="005B0022">
        <w:rPr>
          <w:sz w:val="28"/>
          <w:szCs w:val="28"/>
        </w:rPr>
        <w:t>Выдача разрешения на строительство объекта капитального строительства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</w:t>
      </w:r>
      <w:proofErr w:type="gramEnd"/>
      <w:r w:rsidR="00B1211E" w:rsidRPr="005B0022">
        <w:rPr>
          <w:sz w:val="28"/>
          <w:szCs w:val="28"/>
        </w:rPr>
        <w:t xml:space="preserve"> такого разрешения)</w:t>
      </w:r>
      <w:r w:rsidRPr="00C25660">
        <w:rPr>
          <w:bCs/>
          <w:sz w:val="28"/>
          <w:szCs w:val="28"/>
        </w:rPr>
        <w:t>»</w:t>
      </w:r>
      <w:r w:rsidRPr="00C25660">
        <w:rPr>
          <w:sz w:val="28"/>
          <w:szCs w:val="28"/>
        </w:rPr>
        <w:t xml:space="preserve"> (далее – Административный регламент) изложить в следующей редакции:</w:t>
      </w:r>
    </w:p>
    <w:p w:rsidR="00C25660" w:rsidRPr="00575B12" w:rsidRDefault="00C25660" w:rsidP="00C25660">
      <w:pPr>
        <w:tabs>
          <w:tab w:val="left" w:pos="0"/>
        </w:tabs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712B20">
        <w:rPr>
          <w:rFonts w:eastAsia="Times New Roman"/>
          <w:sz w:val="28"/>
          <w:szCs w:val="28"/>
        </w:rPr>
        <w:t>«</w:t>
      </w:r>
      <w:r w:rsidRPr="00575B12">
        <w:rPr>
          <w:sz w:val="28"/>
          <w:szCs w:val="28"/>
        </w:rPr>
        <w:t>2.4.2.</w:t>
      </w:r>
      <w:r>
        <w:rPr>
          <w:sz w:val="28"/>
          <w:szCs w:val="28"/>
        </w:rPr>
        <w:tab/>
      </w:r>
      <w:proofErr w:type="gramStart"/>
      <w:r w:rsidRPr="00575B12">
        <w:rPr>
          <w:sz w:val="28"/>
          <w:szCs w:val="28"/>
        </w:rPr>
        <w:t xml:space="preserve">В случае обращения </w:t>
      </w:r>
      <w:r>
        <w:rPr>
          <w:sz w:val="28"/>
          <w:szCs w:val="28"/>
        </w:rPr>
        <w:t>ответственного субъекта предпринимательской деятельности</w:t>
      </w:r>
      <w:r w:rsidRPr="00575B12">
        <w:rPr>
          <w:sz w:val="28"/>
          <w:szCs w:val="28"/>
        </w:rPr>
        <w:t>, признанно</w:t>
      </w:r>
      <w:r>
        <w:rPr>
          <w:sz w:val="28"/>
          <w:szCs w:val="28"/>
        </w:rPr>
        <w:t>го</w:t>
      </w:r>
      <w:r w:rsidRPr="00575B12">
        <w:rPr>
          <w:sz w:val="28"/>
          <w:szCs w:val="28"/>
        </w:rPr>
        <w:t xml:space="preserve"> таков</w:t>
      </w:r>
      <w:r>
        <w:rPr>
          <w:sz w:val="28"/>
          <w:szCs w:val="28"/>
        </w:rPr>
        <w:t>ым</w:t>
      </w:r>
      <w:r w:rsidRPr="00575B12">
        <w:rPr>
          <w:sz w:val="28"/>
          <w:szCs w:val="28"/>
        </w:rPr>
        <w:t xml:space="preserve"> в соответствии с Законом Воронежской области от 21.10.2024</w:t>
      </w:r>
      <w:r>
        <w:rPr>
          <w:sz w:val="28"/>
          <w:szCs w:val="28"/>
        </w:rPr>
        <w:t xml:space="preserve"> </w:t>
      </w:r>
      <w:r w:rsidRPr="00575B12">
        <w:rPr>
          <w:sz w:val="28"/>
          <w:szCs w:val="28"/>
        </w:rPr>
        <w:t xml:space="preserve">№ 112-ОЗ «О развитии ответственного ведения бизнеса на территории Воронежской области» </w:t>
      </w:r>
      <w:r w:rsidR="00B64D7A">
        <w:rPr>
          <w:sz w:val="28"/>
          <w:szCs w:val="28"/>
        </w:rPr>
        <w:t xml:space="preserve">        </w:t>
      </w:r>
      <w:r w:rsidRPr="00575B12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ответственный субъект предпринимательской деятельности</w:t>
      </w:r>
      <w:r w:rsidRPr="00575B12">
        <w:rPr>
          <w:sz w:val="28"/>
          <w:szCs w:val="28"/>
        </w:rPr>
        <w:t>), срок предоставления муниципальной услуги (</w:t>
      </w:r>
      <w:r>
        <w:rPr>
          <w:sz w:val="28"/>
          <w:szCs w:val="28"/>
        </w:rPr>
        <w:t>выдача разрешения на строительство (в том числе на отдельные этапы строительства, реконструкции объекта капитального строительства, а в случае, если строительство, реконструкция планируются в границах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территории, подлежащей комплексному развитию, – на предусмотренные проектом планировки территории отдельные этапы строительства, реконструкции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объектов)</w:t>
      </w:r>
      <w:r w:rsidRPr="00575B12">
        <w:rPr>
          <w:sz w:val="28"/>
          <w:szCs w:val="28"/>
        </w:rPr>
        <w:t xml:space="preserve">, внесение изменений в разрешение на </w:t>
      </w:r>
      <w:r>
        <w:rPr>
          <w:sz w:val="28"/>
          <w:szCs w:val="28"/>
        </w:rPr>
        <w:t>строительство (в том числе на отдельные этапы строительства, реконструкции объекта капитального строительства)</w:t>
      </w:r>
      <w:r w:rsidRPr="00575B12">
        <w:rPr>
          <w:sz w:val="28"/>
          <w:szCs w:val="28"/>
        </w:rPr>
        <w:t xml:space="preserve">) составляет 4 </w:t>
      </w:r>
      <w:r w:rsidRPr="00FA6D96">
        <w:rPr>
          <w:sz w:val="28"/>
          <w:szCs w:val="28"/>
        </w:rPr>
        <w:t>рабочих дня со дня регистрации запроса.</w:t>
      </w:r>
      <w:r w:rsidRPr="00575B12">
        <w:rPr>
          <w:sz w:val="28"/>
          <w:szCs w:val="28"/>
        </w:rPr>
        <w:t xml:space="preserve"> </w:t>
      </w:r>
      <w:proofErr w:type="gramEnd"/>
    </w:p>
    <w:p w:rsidR="00C25660" w:rsidRPr="00575B12" w:rsidRDefault="00C25660" w:rsidP="00C25660">
      <w:pPr>
        <w:tabs>
          <w:tab w:val="left" w:pos="0"/>
        </w:tabs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575B12">
        <w:rPr>
          <w:sz w:val="28"/>
          <w:szCs w:val="28"/>
        </w:rPr>
        <w:t>Указанный срок предоставления муниципальной услуги применяется при наличии возможности получения документов и информации, подлежащей истребованию в порядке межведомственного информационного взаимодействия</w:t>
      </w:r>
      <w:r>
        <w:rPr>
          <w:sz w:val="28"/>
          <w:szCs w:val="28"/>
        </w:rPr>
        <w:t>,</w:t>
      </w:r>
      <w:r w:rsidRPr="00575B12">
        <w:rPr>
          <w:sz w:val="28"/>
          <w:szCs w:val="28"/>
        </w:rPr>
        <w:t xml:space="preserve"> в течение </w:t>
      </w:r>
      <w:r>
        <w:rPr>
          <w:sz w:val="28"/>
          <w:szCs w:val="28"/>
        </w:rPr>
        <w:t>2</w:t>
      </w:r>
      <w:r w:rsidRPr="00575B12">
        <w:rPr>
          <w:sz w:val="28"/>
          <w:szCs w:val="28"/>
        </w:rPr>
        <w:t xml:space="preserve"> рабочих дней. </w:t>
      </w:r>
    </w:p>
    <w:p w:rsidR="00C25660" w:rsidRPr="00C25660" w:rsidRDefault="00C25660" w:rsidP="00C25660">
      <w:pPr>
        <w:pStyle w:val="ac"/>
        <w:autoSpaceDE w:val="0"/>
        <w:autoSpaceDN w:val="0"/>
        <w:adjustRightInd w:val="0"/>
        <w:spacing w:line="360" w:lineRule="auto"/>
        <w:ind w:left="0" w:firstLine="709"/>
        <w:contextualSpacing w:val="0"/>
        <w:jc w:val="both"/>
        <w:rPr>
          <w:rFonts w:eastAsia="Times New Roman"/>
          <w:sz w:val="28"/>
          <w:szCs w:val="28"/>
        </w:rPr>
      </w:pPr>
      <w:r w:rsidRPr="00575B12">
        <w:rPr>
          <w:sz w:val="28"/>
          <w:szCs w:val="28"/>
        </w:rPr>
        <w:t xml:space="preserve">Статус заявителя как </w:t>
      </w:r>
      <w:r>
        <w:rPr>
          <w:sz w:val="28"/>
          <w:szCs w:val="28"/>
        </w:rPr>
        <w:t>ответственного субъекта предпринимательской деятельности</w:t>
      </w:r>
      <w:r w:rsidRPr="00575B12">
        <w:rPr>
          <w:sz w:val="28"/>
          <w:szCs w:val="28"/>
        </w:rPr>
        <w:t xml:space="preserve"> подтверждается выпиской из Реестра ответственных </w:t>
      </w:r>
      <w:r>
        <w:rPr>
          <w:sz w:val="28"/>
          <w:szCs w:val="28"/>
        </w:rPr>
        <w:t>субъектов предпринимательской деятельности</w:t>
      </w:r>
      <w:r w:rsidRPr="00575B12">
        <w:rPr>
          <w:sz w:val="28"/>
          <w:szCs w:val="28"/>
        </w:rPr>
        <w:t xml:space="preserve"> Воронежской области, предоставляемой заявителем при обращении за муниципальной услугой</w:t>
      </w:r>
      <w:proofErr w:type="gramStart"/>
      <w:r w:rsidRPr="00575B12">
        <w:rPr>
          <w:sz w:val="28"/>
          <w:szCs w:val="28"/>
        </w:rPr>
        <w:t>.</w:t>
      </w:r>
      <w:r>
        <w:rPr>
          <w:sz w:val="28"/>
          <w:szCs w:val="28"/>
        </w:rPr>
        <w:t>».</w:t>
      </w:r>
      <w:proofErr w:type="gramEnd"/>
    </w:p>
    <w:p w:rsidR="00C25660" w:rsidRPr="00241034" w:rsidRDefault="00241034" w:rsidP="00A75933">
      <w:pPr>
        <w:pStyle w:val="ac"/>
        <w:numPr>
          <w:ilvl w:val="0"/>
          <w:numId w:val="1"/>
        </w:numPr>
        <w:adjustRightInd w:val="0"/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09148B" w:rsidRPr="003E5EB4">
        <w:rPr>
          <w:sz w:val="28"/>
          <w:szCs w:val="28"/>
        </w:rPr>
        <w:t>пункт</w:t>
      </w:r>
      <w:r>
        <w:rPr>
          <w:sz w:val="28"/>
          <w:szCs w:val="28"/>
        </w:rPr>
        <w:t>е</w:t>
      </w:r>
      <w:r w:rsidR="0009148B" w:rsidRPr="003E5EB4">
        <w:rPr>
          <w:sz w:val="28"/>
          <w:szCs w:val="28"/>
        </w:rPr>
        <w:t xml:space="preserve"> 3.4.1 подраздела 3.4 «</w:t>
      </w:r>
      <w:r w:rsidR="0009148B" w:rsidRPr="003E5EB4">
        <w:rPr>
          <w:bCs/>
          <w:sz w:val="28"/>
          <w:szCs w:val="28"/>
        </w:rPr>
        <w:t xml:space="preserve">Межведомственное </w:t>
      </w:r>
      <w:r w:rsidR="0009148B" w:rsidRPr="005A4618">
        <w:rPr>
          <w:bCs/>
          <w:sz w:val="28"/>
          <w:szCs w:val="28"/>
        </w:rPr>
        <w:t>информационное взаимодействие»</w:t>
      </w:r>
      <w:r w:rsidR="0009148B" w:rsidRPr="005A4618">
        <w:rPr>
          <w:sz w:val="28"/>
          <w:szCs w:val="28"/>
        </w:rPr>
        <w:t xml:space="preserve"> раздела </w:t>
      </w:r>
      <w:r w:rsidR="0009148B" w:rsidRPr="005A4618">
        <w:rPr>
          <w:sz w:val="28"/>
          <w:szCs w:val="28"/>
          <w:lang w:val="en-US"/>
        </w:rPr>
        <w:t>III</w:t>
      </w:r>
      <w:r w:rsidR="0009148B" w:rsidRPr="005A4618">
        <w:rPr>
          <w:sz w:val="28"/>
          <w:szCs w:val="28"/>
        </w:rPr>
        <w:t xml:space="preserve"> «Состав, последовательность и сроки выполнения административных процедур» Административного </w:t>
      </w:r>
      <w:r w:rsidR="0009148B" w:rsidRPr="002F4438">
        <w:rPr>
          <w:sz w:val="28"/>
          <w:szCs w:val="28"/>
        </w:rPr>
        <w:t>регламента</w:t>
      </w:r>
      <w:r w:rsidR="003E5EB4" w:rsidRPr="002F4438">
        <w:rPr>
          <w:sz w:val="28"/>
          <w:szCs w:val="28"/>
        </w:rPr>
        <w:t>:</w:t>
      </w:r>
    </w:p>
    <w:p w:rsidR="00241034" w:rsidRPr="00241034" w:rsidRDefault="00241034" w:rsidP="00A75933">
      <w:pPr>
        <w:pStyle w:val="ac"/>
        <w:numPr>
          <w:ilvl w:val="1"/>
          <w:numId w:val="1"/>
        </w:numPr>
        <w:adjustRightInd w:val="0"/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0B56A4">
        <w:rPr>
          <w:sz w:val="28"/>
          <w:szCs w:val="28"/>
        </w:rPr>
        <w:t xml:space="preserve">подпункте «а» </w:t>
      </w:r>
      <w:r w:rsidRPr="005A4618">
        <w:rPr>
          <w:sz w:val="28"/>
          <w:szCs w:val="28"/>
        </w:rPr>
        <w:t>слова «правоустанавливающие документы на земельный участок» заменить словами «правоустанавливающие документы на земельный участок, права на который зарегистрированы в Едином государственном реестре недвижимости</w:t>
      </w:r>
      <w:r>
        <w:rPr>
          <w:sz w:val="28"/>
          <w:szCs w:val="28"/>
        </w:rPr>
        <w:t>».</w:t>
      </w:r>
    </w:p>
    <w:p w:rsidR="00241034" w:rsidRPr="00241034" w:rsidRDefault="00D319E4" w:rsidP="00A75933">
      <w:pPr>
        <w:pStyle w:val="ac"/>
        <w:numPr>
          <w:ilvl w:val="1"/>
          <w:numId w:val="1"/>
        </w:numPr>
        <w:adjustRightInd w:val="0"/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В </w:t>
      </w:r>
      <w:r w:rsidR="000B56A4">
        <w:rPr>
          <w:sz w:val="28"/>
          <w:szCs w:val="28"/>
        </w:rPr>
        <w:t>подпункте «б»</w:t>
      </w:r>
      <w:r>
        <w:rPr>
          <w:sz w:val="28"/>
          <w:szCs w:val="28"/>
        </w:rPr>
        <w:t xml:space="preserve"> </w:t>
      </w:r>
      <w:r w:rsidRPr="005A4618">
        <w:rPr>
          <w:sz w:val="28"/>
          <w:szCs w:val="28"/>
        </w:rPr>
        <w:t>слова «</w:t>
      </w:r>
      <w:r w:rsidRPr="00731C0C">
        <w:rPr>
          <w:sz w:val="28"/>
          <w:szCs w:val="28"/>
        </w:rPr>
        <w:t>с которым заключено это соглашение</w:t>
      </w:r>
      <w:r w:rsidRPr="005A4618">
        <w:rPr>
          <w:sz w:val="28"/>
          <w:szCs w:val="28"/>
        </w:rPr>
        <w:t xml:space="preserve">» заменить </w:t>
      </w:r>
      <w:proofErr w:type="gramStart"/>
      <w:r w:rsidRPr="005A4618">
        <w:rPr>
          <w:sz w:val="28"/>
          <w:szCs w:val="28"/>
        </w:rPr>
        <w:t>словами</w:t>
      </w:r>
      <w:proofErr w:type="gramEnd"/>
      <w:r w:rsidRPr="005A4618">
        <w:rPr>
          <w:sz w:val="28"/>
          <w:szCs w:val="28"/>
        </w:rPr>
        <w:t xml:space="preserve"> «</w:t>
      </w:r>
      <w:r w:rsidRPr="00241034">
        <w:rPr>
          <w:sz w:val="28"/>
          <w:szCs w:val="28"/>
        </w:rPr>
        <w:t>с которым заключено это соглашение, в случае, если права на такой земельный участок зарегистрированы в Едином государственном реестре недвижимости</w:t>
      </w:r>
      <w:r>
        <w:rPr>
          <w:sz w:val="28"/>
          <w:szCs w:val="28"/>
        </w:rPr>
        <w:t>».</w:t>
      </w:r>
    </w:p>
    <w:p w:rsidR="00625E5B" w:rsidRPr="002750FC" w:rsidRDefault="00625E5B" w:rsidP="00A75933">
      <w:pPr>
        <w:pStyle w:val="ac"/>
        <w:numPr>
          <w:ilvl w:val="0"/>
          <w:numId w:val="1"/>
        </w:numPr>
        <w:suppressAutoHyphens/>
        <w:spacing w:line="360" w:lineRule="auto"/>
        <w:ind w:left="0" w:firstLine="709"/>
        <w:contextualSpacing w:val="0"/>
        <w:jc w:val="both"/>
        <w:rPr>
          <w:sz w:val="28"/>
          <w:szCs w:val="28"/>
        </w:rPr>
      </w:pPr>
      <w:r w:rsidRPr="002750F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1</w:t>
      </w:r>
      <w:r w:rsidRPr="002750FC">
        <w:rPr>
          <w:sz w:val="28"/>
          <w:szCs w:val="28"/>
        </w:rPr>
        <w:t xml:space="preserve"> к Административному регламенту изложить в следующей редакции:</w:t>
      </w:r>
    </w:p>
    <w:p w:rsidR="00625E5B" w:rsidRPr="00625E5B" w:rsidRDefault="00625E5B" w:rsidP="00625E5B">
      <w:pPr>
        <w:pStyle w:val="ac"/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625E5B">
        <w:rPr>
          <w:sz w:val="28"/>
          <w:szCs w:val="28"/>
        </w:rPr>
        <w:t>«</w:t>
      </w:r>
      <w:r w:rsidRPr="00625E5B">
        <w:rPr>
          <w:rFonts w:eastAsia="Calibri"/>
          <w:sz w:val="28"/>
          <w:szCs w:val="28"/>
          <w:lang w:eastAsia="en-US"/>
        </w:rPr>
        <w:t>Приложение № 1</w:t>
      </w:r>
    </w:p>
    <w:p w:rsidR="00625E5B" w:rsidRPr="00625E5B" w:rsidRDefault="00625E5B" w:rsidP="00625E5B">
      <w:pPr>
        <w:pStyle w:val="ac"/>
        <w:adjustRightInd w:val="0"/>
        <w:spacing w:line="360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625E5B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E552D5" w:rsidRPr="00287DED" w:rsidRDefault="00E552D5" w:rsidP="00E552D5">
      <w:pPr>
        <w:tabs>
          <w:tab w:val="left" w:pos="567"/>
        </w:tabs>
        <w:adjustRightInd w:val="0"/>
        <w:jc w:val="center"/>
        <w:rPr>
          <w:b/>
          <w:sz w:val="12"/>
          <w:szCs w:val="28"/>
        </w:rPr>
      </w:pPr>
    </w:p>
    <w:p w:rsidR="00E552D5" w:rsidRPr="006F2DFF" w:rsidRDefault="00E552D5" w:rsidP="00E552D5">
      <w:pPr>
        <w:tabs>
          <w:tab w:val="left" w:pos="567"/>
        </w:tabs>
        <w:adjustRightInd w:val="0"/>
        <w:jc w:val="center"/>
        <w:rPr>
          <w:b/>
          <w:sz w:val="28"/>
          <w:szCs w:val="28"/>
        </w:rPr>
      </w:pPr>
      <w:r w:rsidRPr="006F2DFF">
        <w:rPr>
          <w:b/>
          <w:sz w:val="28"/>
          <w:szCs w:val="28"/>
        </w:rPr>
        <w:t>Перечень условных обозначений и сокращений</w:t>
      </w:r>
    </w:p>
    <w:p w:rsidR="00E552D5" w:rsidRPr="006F2DFF" w:rsidRDefault="00E552D5" w:rsidP="00E552D5">
      <w:pPr>
        <w:tabs>
          <w:tab w:val="left" w:pos="567"/>
        </w:tabs>
        <w:adjustRightInd w:val="0"/>
        <w:jc w:val="both"/>
        <w:rPr>
          <w:sz w:val="28"/>
          <w:szCs w:val="28"/>
        </w:rPr>
      </w:pPr>
    </w:p>
    <w:p w:rsidR="00E552D5" w:rsidRPr="009A12DD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9A12DD">
        <w:rPr>
          <w:sz w:val="28"/>
          <w:szCs w:val="28"/>
        </w:rPr>
        <w:t xml:space="preserve">Административный регламент – </w:t>
      </w:r>
      <w:r>
        <w:rPr>
          <w:sz w:val="28"/>
          <w:szCs w:val="28"/>
        </w:rPr>
        <w:t>А</w:t>
      </w:r>
      <w:r w:rsidRPr="009A12DD">
        <w:rPr>
          <w:sz w:val="28"/>
          <w:szCs w:val="28"/>
        </w:rPr>
        <w:t xml:space="preserve">дминистративный регламент </w:t>
      </w:r>
      <w:r>
        <w:rPr>
          <w:sz w:val="28"/>
          <w:szCs w:val="28"/>
        </w:rPr>
        <w:t xml:space="preserve">администрации городского округа город Воронеж по </w:t>
      </w:r>
      <w:r w:rsidRPr="009A12DD">
        <w:rPr>
          <w:sz w:val="28"/>
          <w:szCs w:val="28"/>
        </w:rPr>
        <w:t>предоставлени</w:t>
      </w:r>
      <w:r>
        <w:rPr>
          <w:sz w:val="28"/>
          <w:szCs w:val="28"/>
        </w:rPr>
        <w:t>ю</w:t>
      </w:r>
      <w:r w:rsidRPr="009A12DD">
        <w:rPr>
          <w:sz w:val="28"/>
          <w:szCs w:val="28"/>
        </w:rPr>
        <w:t xml:space="preserve"> муниципальной услуги </w:t>
      </w:r>
      <w:r w:rsidRPr="009A12DD">
        <w:rPr>
          <w:rFonts w:eastAsia="Times New Roman"/>
          <w:sz w:val="28"/>
          <w:szCs w:val="28"/>
        </w:rPr>
        <w:t>«</w:t>
      </w:r>
      <w:r w:rsidRPr="00742924">
        <w:rPr>
          <w:sz w:val="28"/>
          <w:szCs w:val="28"/>
        </w:rPr>
        <w:t>Выдача разрешения на строительство объекта капитального строительства 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9A12DD">
        <w:rPr>
          <w:rFonts w:eastAsia="Times New Roman"/>
          <w:sz w:val="28"/>
          <w:szCs w:val="28"/>
        </w:rPr>
        <w:t>»</w:t>
      </w:r>
      <w:r w:rsidRPr="009A12DD">
        <w:rPr>
          <w:sz w:val="28"/>
          <w:szCs w:val="28"/>
        </w:rPr>
        <w:t>.</w:t>
      </w:r>
    </w:p>
    <w:p w:rsidR="00E552D5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9A12DD">
        <w:rPr>
          <w:sz w:val="28"/>
          <w:szCs w:val="28"/>
        </w:rPr>
        <w:t>Администрация – администрация городского округа город Воронеж.</w:t>
      </w:r>
    </w:p>
    <w:p w:rsidR="00E552D5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7D3C98">
        <w:rPr>
          <w:sz w:val="28"/>
          <w:szCs w:val="28"/>
        </w:rPr>
        <w:t xml:space="preserve">ГИС ОГД </w:t>
      </w:r>
      <w:proofErr w:type="gramStart"/>
      <w:r w:rsidRPr="007D3C98">
        <w:rPr>
          <w:sz w:val="28"/>
          <w:szCs w:val="28"/>
        </w:rPr>
        <w:t>ВО</w:t>
      </w:r>
      <w:proofErr w:type="gramEnd"/>
      <w:r w:rsidRPr="007D3C98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7D3C98">
        <w:rPr>
          <w:sz w:val="28"/>
          <w:szCs w:val="28"/>
        </w:rPr>
        <w:t xml:space="preserve"> государственная информационная система обеспечения градостроительной деятельности Воронежской области</w:t>
      </w:r>
      <w:r>
        <w:rPr>
          <w:sz w:val="28"/>
          <w:szCs w:val="28"/>
        </w:rPr>
        <w:t>.</w:t>
      </w:r>
    </w:p>
    <w:p w:rsidR="00E552D5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Дубликат – дубликат разрешения на строительство.</w:t>
      </w:r>
    </w:p>
    <w:p w:rsidR="00E552D5" w:rsidRPr="007D3C98" w:rsidRDefault="00E552D5" w:rsidP="00287DED">
      <w:pPr>
        <w:spacing w:line="348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7D3C98">
        <w:rPr>
          <w:rFonts w:eastAsia="Calibri"/>
          <w:sz w:val="28"/>
          <w:szCs w:val="28"/>
          <w:lang w:bidi="ru-RU"/>
        </w:rPr>
        <w:t>ЕГРИП – Единый государственный реестр индивидуальных</w:t>
      </w:r>
      <w:r>
        <w:rPr>
          <w:rFonts w:eastAsia="Calibri"/>
          <w:sz w:val="28"/>
          <w:szCs w:val="28"/>
          <w:lang w:bidi="ru-RU"/>
        </w:rPr>
        <w:t xml:space="preserve"> </w:t>
      </w:r>
      <w:r w:rsidRPr="007D3C98">
        <w:rPr>
          <w:rFonts w:eastAsia="Calibri"/>
          <w:sz w:val="28"/>
          <w:szCs w:val="28"/>
          <w:lang w:bidi="ru-RU"/>
        </w:rPr>
        <w:t>предпринимателей</w:t>
      </w:r>
      <w:r>
        <w:rPr>
          <w:rFonts w:eastAsia="Calibri"/>
          <w:sz w:val="28"/>
          <w:szCs w:val="28"/>
          <w:lang w:bidi="ru-RU"/>
        </w:rPr>
        <w:t>.</w:t>
      </w:r>
    </w:p>
    <w:p w:rsidR="00E552D5" w:rsidRPr="007D3C98" w:rsidRDefault="00E552D5" w:rsidP="00287DED">
      <w:pPr>
        <w:spacing w:line="348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7D3C98">
        <w:rPr>
          <w:rFonts w:eastAsia="Calibri"/>
          <w:sz w:val="28"/>
          <w:szCs w:val="28"/>
          <w:lang w:bidi="ru-RU"/>
        </w:rPr>
        <w:t>ЕГРН – Единый государственный реестр недвижимости</w:t>
      </w:r>
      <w:r>
        <w:rPr>
          <w:rFonts w:eastAsia="Calibri"/>
          <w:sz w:val="28"/>
          <w:szCs w:val="28"/>
          <w:lang w:bidi="ru-RU"/>
        </w:rPr>
        <w:t>.</w:t>
      </w:r>
    </w:p>
    <w:p w:rsidR="00E552D5" w:rsidRDefault="00E552D5" w:rsidP="00287DED">
      <w:pPr>
        <w:spacing w:line="348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7D3C98">
        <w:rPr>
          <w:rFonts w:eastAsia="Calibri"/>
          <w:sz w:val="28"/>
          <w:szCs w:val="28"/>
          <w:lang w:bidi="ru-RU"/>
        </w:rPr>
        <w:t>ЕГРЮЛ – Единый государственный реестр юридических лиц</w:t>
      </w:r>
      <w:r>
        <w:rPr>
          <w:rFonts w:eastAsia="Calibri"/>
          <w:sz w:val="28"/>
          <w:szCs w:val="28"/>
          <w:lang w:bidi="ru-RU"/>
        </w:rPr>
        <w:t>.</w:t>
      </w:r>
    </w:p>
    <w:p w:rsidR="00287DED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7D3C98">
        <w:rPr>
          <w:rFonts w:eastAsia="Calibri"/>
          <w:sz w:val="28"/>
          <w:szCs w:val="28"/>
          <w:lang w:bidi="ru-RU"/>
        </w:rPr>
        <w:t xml:space="preserve">ЕПГУ </w:t>
      </w:r>
      <w:r>
        <w:rPr>
          <w:rFonts w:eastAsia="Calibri"/>
          <w:sz w:val="28"/>
          <w:szCs w:val="28"/>
          <w:lang w:bidi="ru-RU"/>
        </w:rPr>
        <w:t>–</w:t>
      </w:r>
      <w:r w:rsidRPr="007D3C98">
        <w:rPr>
          <w:rFonts w:eastAsia="Calibri"/>
          <w:sz w:val="28"/>
          <w:szCs w:val="28"/>
          <w:lang w:bidi="ru-RU"/>
        </w:rPr>
        <w:t xml:space="preserve"> федеральная государственная информационная система «Единый портал государственных и муниципальных услуг (функций)»</w:t>
      </w:r>
      <w:r>
        <w:rPr>
          <w:rFonts w:eastAsia="Calibri"/>
          <w:sz w:val="28"/>
          <w:szCs w:val="28"/>
          <w:lang w:bidi="ru-RU"/>
        </w:rPr>
        <w:t>.</w:t>
      </w:r>
    </w:p>
    <w:p w:rsidR="00E552D5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9A12DD">
        <w:rPr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9A12DD">
        <w:rPr>
          <w:sz w:val="28"/>
          <w:szCs w:val="28"/>
        </w:rPr>
        <w:t>ии и ау</w:t>
      </w:r>
      <w:proofErr w:type="gramEnd"/>
      <w:r w:rsidRPr="009A12DD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</w:t>
      </w:r>
      <w:r>
        <w:rPr>
          <w:sz w:val="28"/>
          <w:szCs w:val="28"/>
        </w:rPr>
        <w:t>ьных услуг в электронной форме».</w:t>
      </w:r>
    </w:p>
    <w:p w:rsidR="00E552D5" w:rsidRPr="009A12DD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Запрос – заявление о предоставлении муниципальной услуги.</w:t>
      </w:r>
    </w:p>
    <w:p w:rsidR="00E552D5" w:rsidRPr="009A12DD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9A12DD">
        <w:rPr>
          <w:sz w:val="28"/>
          <w:szCs w:val="28"/>
        </w:rPr>
        <w:t xml:space="preserve">Заявитель – </w:t>
      </w:r>
      <w:r w:rsidRPr="00E77D5D">
        <w:rPr>
          <w:sz w:val="28"/>
          <w:szCs w:val="28"/>
        </w:rPr>
        <w:t>физическ</w:t>
      </w:r>
      <w:r>
        <w:rPr>
          <w:sz w:val="28"/>
          <w:szCs w:val="28"/>
        </w:rPr>
        <w:t>о</w:t>
      </w:r>
      <w:r w:rsidRPr="00E77D5D">
        <w:rPr>
          <w:sz w:val="28"/>
          <w:szCs w:val="28"/>
        </w:rPr>
        <w:t>е лиц</w:t>
      </w:r>
      <w:r>
        <w:rPr>
          <w:sz w:val="28"/>
          <w:szCs w:val="28"/>
        </w:rPr>
        <w:t>о</w:t>
      </w:r>
      <w:r w:rsidRPr="00E77D5D">
        <w:rPr>
          <w:sz w:val="28"/>
          <w:szCs w:val="28"/>
        </w:rPr>
        <w:t>, в том числе зарегистрированн</w:t>
      </w:r>
      <w:r>
        <w:rPr>
          <w:sz w:val="28"/>
          <w:szCs w:val="28"/>
        </w:rPr>
        <w:t>о</w:t>
      </w:r>
      <w:r w:rsidRPr="00E77D5D">
        <w:rPr>
          <w:sz w:val="28"/>
          <w:szCs w:val="28"/>
        </w:rPr>
        <w:t>е в качестве индивидуальн</w:t>
      </w:r>
      <w:r>
        <w:rPr>
          <w:sz w:val="28"/>
          <w:szCs w:val="28"/>
        </w:rPr>
        <w:t>ого</w:t>
      </w:r>
      <w:r w:rsidRPr="00E77D5D">
        <w:rPr>
          <w:sz w:val="28"/>
          <w:szCs w:val="28"/>
        </w:rPr>
        <w:t xml:space="preserve"> предпринимател</w:t>
      </w:r>
      <w:r>
        <w:rPr>
          <w:sz w:val="28"/>
          <w:szCs w:val="28"/>
        </w:rPr>
        <w:t>я,</w:t>
      </w:r>
      <w:r w:rsidRPr="00E77D5D">
        <w:rPr>
          <w:sz w:val="28"/>
          <w:szCs w:val="28"/>
        </w:rPr>
        <w:t xml:space="preserve"> или юридическ</w:t>
      </w:r>
      <w:r>
        <w:rPr>
          <w:sz w:val="28"/>
          <w:szCs w:val="28"/>
        </w:rPr>
        <w:t>о</w:t>
      </w:r>
      <w:r w:rsidRPr="00E77D5D">
        <w:rPr>
          <w:sz w:val="28"/>
          <w:szCs w:val="28"/>
        </w:rPr>
        <w:t>е лиц</w:t>
      </w:r>
      <w:r>
        <w:rPr>
          <w:sz w:val="28"/>
          <w:szCs w:val="28"/>
        </w:rPr>
        <w:t>о</w:t>
      </w:r>
      <w:r w:rsidRPr="00E77D5D">
        <w:rPr>
          <w:sz w:val="28"/>
          <w:szCs w:val="28"/>
        </w:rPr>
        <w:t>, выполняющ</w:t>
      </w:r>
      <w:r>
        <w:rPr>
          <w:sz w:val="28"/>
          <w:szCs w:val="28"/>
        </w:rPr>
        <w:t>е</w:t>
      </w:r>
      <w:r w:rsidRPr="00E77D5D">
        <w:rPr>
          <w:sz w:val="28"/>
          <w:szCs w:val="28"/>
        </w:rPr>
        <w:t>е функции застройщика в соответствии с пунктом 16 статьи 1 Градостроительного кодекса Российской Федерации</w:t>
      </w:r>
      <w:r w:rsidRPr="009A12DD">
        <w:rPr>
          <w:rFonts w:eastAsia="Times New Roman"/>
          <w:sz w:val="28"/>
          <w:szCs w:val="28"/>
        </w:rPr>
        <w:t>.</w:t>
      </w:r>
    </w:p>
    <w:p w:rsidR="00E552D5" w:rsidRPr="009A12DD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9A12DD">
        <w:rPr>
          <w:sz w:val="28"/>
          <w:szCs w:val="28"/>
        </w:rPr>
        <w:t xml:space="preserve">Муниципальная услуга – муниципальная услуга </w:t>
      </w:r>
      <w:r w:rsidRPr="009A12DD">
        <w:rPr>
          <w:rFonts w:eastAsia="Times New Roman"/>
          <w:sz w:val="28"/>
          <w:szCs w:val="28"/>
        </w:rPr>
        <w:t>«</w:t>
      </w:r>
      <w:r w:rsidRPr="00742924">
        <w:rPr>
          <w:sz w:val="28"/>
          <w:szCs w:val="28"/>
        </w:rPr>
        <w:t>Выдача разрешения на строительство объекта капитального строительства  (в том числе внесение изменений в разрешение на строительство объекта капитального строительства и внесение изменений в разрешение на строительство объекта капитального строительства в связи с продлением срока действия такого разрешения)</w:t>
      </w:r>
      <w:r w:rsidRPr="009A12DD">
        <w:rPr>
          <w:rFonts w:eastAsia="Times New Roman"/>
          <w:sz w:val="28"/>
          <w:szCs w:val="28"/>
        </w:rPr>
        <w:t>»</w:t>
      </w:r>
      <w:r w:rsidRPr="009A12DD">
        <w:rPr>
          <w:sz w:val="28"/>
          <w:szCs w:val="28"/>
        </w:rPr>
        <w:t>.</w:t>
      </w:r>
    </w:p>
    <w:p w:rsidR="00E552D5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9A12DD">
        <w:rPr>
          <w:sz w:val="28"/>
          <w:szCs w:val="28"/>
        </w:rPr>
        <w:t>МФЦ – многофункциональный центр предоставления государственных и муниципальных услуг.</w:t>
      </w:r>
    </w:p>
    <w:p w:rsidR="00E552D5" w:rsidRPr="002620A3" w:rsidRDefault="00B64D7A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2C0955">
        <w:rPr>
          <w:sz w:val="28"/>
          <w:szCs w:val="28"/>
        </w:rPr>
        <w:t>Ответственный субъект предпринимательской деятельности – юридическое лицо или индивидуальный предприниматель,</w:t>
      </w:r>
      <w:r>
        <w:rPr>
          <w:sz w:val="28"/>
          <w:szCs w:val="28"/>
        </w:rPr>
        <w:t xml:space="preserve"> осуществляющие ответственное ведение бизнеса</w:t>
      </w:r>
      <w:r w:rsidR="004E6A3E">
        <w:rPr>
          <w:sz w:val="28"/>
          <w:szCs w:val="28"/>
        </w:rPr>
        <w:t>,</w:t>
      </w:r>
      <w:r>
        <w:rPr>
          <w:sz w:val="28"/>
          <w:szCs w:val="28"/>
        </w:rPr>
        <w:t xml:space="preserve"> соответствующее условиям, установленным</w:t>
      </w:r>
      <w:r w:rsidRPr="002C0955">
        <w:rPr>
          <w:sz w:val="28"/>
          <w:szCs w:val="28"/>
        </w:rPr>
        <w:t xml:space="preserve"> Законом Воронежской области от 21.10.2024 № 112-ОЗ</w:t>
      </w:r>
      <w:r>
        <w:rPr>
          <w:sz w:val="28"/>
          <w:szCs w:val="28"/>
        </w:rPr>
        <w:t xml:space="preserve"> </w:t>
      </w:r>
      <w:r w:rsidRPr="002C0955">
        <w:rPr>
          <w:sz w:val="28"/>
          <w:szCs w:val="28"/>
        </w:rPr>
        <w:t>«О развитии ответственного ведения бизнеса на территории Воронежской области»</w:t>
      </w:r>
      <w:r>
        <w:rPr>
          <w:sz w:val="28"/>
          <w:szCs w:val="28"/>
        </w:rPr>
        <w:t xml:space="preserve">, и </w:t>
      </w:r>
      <w:r w:rsidRPr="002C0955">
        <w:rPr>
          <w:sz w:val="28"/>
          <w:szCs w:val="28"/>
        </w:rPr>
        <w:t xml:space="preserve">признанные ответственными субъектами предпринимательской деятельности в </w:t>
      </w:r>
      <w:r>
        <w:rPr>
          <w:sz w:val="28"/>
          <w:szCs w:val="28"/>
        </w:rPr>
        <w:t>порядке, установленном Правительством Воронежской области</w:t>
      </w:r>
      <w:r w:rsidR="00E552D5" w:rsidRPr="002620A3">
        <w:rPr>
          <w:sz w:val="28"/>
          <w:szCs w:val="28"/>
        </w:rPr>
        <w:t>.</w:t>
      </w:r>
      <w:proofErr w:type="gramEnd"/>
    </w:p>
    <w:p w:rsidR="00E552D5" w:rsidRPr="009A12DD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9A12DD">
        <w:rPr>
          <w:sz w:val="28"/>
          <w:szCs w:val="28"/>
        </w:rPr>
        <w:t>Представитель</w:t>
      </w:r>
      <w:r>
        <w:rPr>
          <w:sz w:val="28"/>
          <w:szCs w:val="28"/>
        </w:rPr>
        <w:t xml:space="preserve"> </w:t>
      </w:r>
      <w:r w:rsidRPr="009A12DD">
        <w:rPr>
          <w:sz w:val="28"/>
          <w:szCs w:val="28"/>
        </w:rPr>
        <w:t xml:space="preserve">– лицо, действующее в силу полномочий, </w:t>
      </w:r>
      <w:r w:rsidRPr="00E77D5D">
        <w:rPr>
          <w:sz w:val="28"/>
          <w:szCs w:val="28"/>
        </w:rPr>
        <w:t>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</w:t>
      </w:r>
      <w:r>
        <w:rPr>
          <w:sz w:val="28"/>
          <w:szCs w:val="28"/>
        </w:rPr>
        <w:t>.</w:t>
      </w:r>
      <w:proofErr w:type="gramEnd"/>
    </w:p>
    <w:p w:rsidR="00E552D5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023592">
        <w:rPr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E552D5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– управление разрешительной документации в области строительства администрации городского округа город Воронеж.</w:t>
      </w:r>
    </w:p>
    <w:p w:rsidR="00E552D5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главного архитектора – управление главного архитектора администрации городского округа город Воронеж.</w:t>
      </w:r>
    </w:p>
    <w:p w:rsidR="00E552D5" w:rsidRDefault="00E552D5" w:rsidP="00287DED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Управление строительной политики – управление строительной политики администрации городского округа город Воронеж.</w:t>
      </w:r>
    </w:p>
    <w:p w:rsidR="00625E5B" w:rsidRDefault="00E552D5" w:rsidP="00287DED">
      <w:pPr>
        <w:pStyle w:val="ac"/>
        <w:adjustRightInd w:val="0"/>
        <w:spacing w:line="348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9A12DD">
        <w:rPr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.</w:t>
      </w:r>
    </w:p>
    <w:p w:rsidR="00E552D5" w:rsidRPr="00E552D5" w:rsidRDefault="00E552D5" w:rsidP="00A75933">
      <w:pPr>
        <w:pStyle w:val="ac"/>
        <w:numPr>
          <w:ilvl w:val="0"/>
          <w:numId w:val="1"/>
        </w:numPr>
        <w:adjustRightInd w:val="0"/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2750FC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2750FC">
        <w:rPr>
          <w:sz w:val="28"/>
          <w:szCs w:val="28"/>
        </w:rPr>
        <w:t xml:space="preserve"> к Административному регламенту изложить в следующей редакции:</w:t>
      </w:r>
    </w:p>
    <w:p w:rsidR="00E552D5" w:rsidRPr="00E552D5" w:rsidRDefault="00E552D5" w:rsidP="00E552D5">
      <w:pPr>
        <w:pStyle w:val="ac"/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E552D5">
        <w:rPr>
          <w:sz w:val="28"/>
          <w:szCs w:val="28"/>
        </w:rPr>
        <w:t>«</w:t>
      </w:r>
      <w:r w:rsidRPr="00E552D5">
        <w:rPr>
          <w:rFonts w:eastAsia="Calibri"/>
          <w:sz w:val="28"/>
          <w:szCs w:val="28"/>
          <w:lang w:eastAsia="en-US"/>
        </w:rPr>
        <w:t>Приложение № 3</w:t>
      </w:r>
    </w:p>
    <w:p w:rsidR="00E552D5" w:rsidRPr="00E552D5" w:rsidRDefault="00E552D5" w:rsidP="00E552D5">
      <w:pPr>
        <w:pStyle w:val="ac"/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E552D5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FE1BA8" w:rsidRPr="00287DED" w:rsidRDefault="00241034" w:rsidP="00E552D5">
      <w:pPr>
        <w:pStyle w:val="ac"/>
        <w:adjustRightInd w:val="0"/>
        <w:spacing w:line="360" w:lineRule="auto"/>
        <w:ind w:left="0"/>
        <w:jc w:val="both"/>
        <w:rPr>
          <w:sz w:val="18"/>
          <w:szCs w:val="28"/>
        </w:rPr>
      </w:pPr>
      <w:r>
        <w:rPr>
          <w:sz w:val="28"/>
          <w:szCs w:val="28"/>
        </w:rPr>
        <w:t xml:space="preserve"> </w:t>
      </w:r>
    </w:p>
    <w:p w:rsidR="00FE1BA8" w:rsidRDefault="00FE1BA8" w:rsidP="00FE1BA8">
      <w:pPr>
        <w:pStyle w:val="ac"/>
        <w:adjustRightInd w:val="0"/>
        <w:ind w:left="0"/>
        <w:jc w:val="center"/>
        <w:rPr>
          <w:b/>
          <w:sz w:val="28"/>
          <w:szCs w:val="28"/>
        </w:rPr>
      </w:pPr>
      <w:r w:rsidRPr="007D5BA1">
        <w:rPr>
          <w:b/>
          <w:sz w:val="28"/>
          <w:szCs w:val="28"/>
        </w:rPr>
        <w:t xml:space="preserve">Исчерпывающий перечень документов, </w:t>
      </w:r>
      <w:r>
        <w:rPr>
          <w:b/>
          <w:sz w:val="28"/>
          <w:szCs w:val="28"/>
        </w:rPr>
        <w:t xml:space="preserve">                                                  </w:t>
      </w:r>
      <w:r w:rsidRPr="007D5BA1">
        <w:rPr>
          <w:b/>
          <w:sz w:val="28"/>
          <w:szCs w:val="28"/>
        </w:rPr>
        <w:t>необходимых</w:t>
      </w:r>
      <w:r>
        <w:rPr>
          <w:b/>
          <w:sz w:val="28"/>
          <w:szCs w:val="28"/>
        </w:rPr>
        <w:t xml:space="preserve"> </w:t>
      </w:r>
      <w:r w:rsidRPr="007D5BA1">
        <w:rPr>
          <w:b/>
          <w:sz w:val="28"/>
          <w:szCs w:val="28"/>
        </w:rPr>
        <w:t>для предоставления муниципальной услуги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697"/>
        <w:gridCol w:w="2377"/>
        <w:gridCol w:w="6497"/>
      </w:tblGrid>
      <w:tr w:rsidR="00FE1BA8" w:rsidRPr="00FE1BA8" w:rsidTr="00BB4760">
        <w:trPr>
          <w:trHeight w:val="4712"/>
        </w:trPr>
        <w:tc>
          <w:tcPr>
            <w:tcW w:w="364" w:type="pct"/>
            <w:shd w:val="clear" w:color="auto" w:fill="auto"/>
          </w:tcPr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636" w:type="pct"/>
            <w:gridSpan w:val="2"/>
            <w:shd w:val="clear" w:color="auto" w:fill="auto"/>
          </w:tcPr>
          <w:p w:rsidR="00FE1BA8" w:rsidRPr="00FE1BA8" w:rsidRDefault="00FE1BA8" w:rsidP="00BB476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Результат: </w:t>
            </w:r>
            <w:proofErr w:type="gramStart"/>
            <w:r w:rsidRPr="00FE1BA8">
              <w:rPr>
                <w:rFonts w:eastAsia="Calibri"/>
                <w:sz w:val="24"/>
                <w:szCs w:val="24"/>
                <w:lang w:eastAsia="en-US"/>
              </w:rPr>
              <w:t>«</w:t>
            </w:r>
            <w:r w:rsidRPr="00FE1BA8">
              <w:rPr>
                <w:sz w:val="24"/>
                <w:szCs w:val="24"/>
              </w:rPr>
              <w:t>Выдача разрешения на строительство (в том числе на отдельные этапы строительства, реконструкции объекта капитального строительства, а в случае, если строительство, реконструкция планируются в границах территории, подлежащей комплексному развитию, – на предусмотренные проектом планировки территории отдельные этапы строительства, реконструкции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объектов)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»;</w:t>
            </w:r>
            <w:proofErr w:type="gramEnd"/>
          </w:p>
          <w:p w:rsidR="00FE1BA8" w:rsidRPr="00FE1BA8" w:rsidRDefault="00FE1BA8" w:rsidP="00BB4760">
            <w:pPr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 xml:space="preserve">«Внесение изменений в разрешение на строительство (в том числе на отдельные этапы строительства, реконструкции объекта капитального строительства)»,            </w:t>
            </w:r>
            <w:r w:rsidR="00BB4760">
              <w:rPr>
                <w:sz w:val="24"/>
                <w:szCs w:val="24"/>
              </w:rPr>
              <w:t xml:space="preserve">         </w:t>
            </w:r>
            <w:r w:rsidRPr="00FE1BA8">
              <w:rPr>
                <w:sz w:val="24"/>
                <w:szCs w:val="24"/>
              </w:rPr>
              <w:t xml:space="preserve">за исключением случаев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внесения изменений в связи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с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:</w:t>
            </w:r>
          </w:p>
          <w:p w:rsidR="00FE1BA8" w:rsidRPr="00FE1BA8" w:rsidRDefault="00FE1BA8" w:rsidP="00BB4760">
            <w:pPr>
              <w:adjustRightInd w:val="0"/>
              <w:jc w:val="both"/>
              <w:rPr>
                <w:sz w:val="24"/>
                <w:szCs w:val="24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- необходимостью продления срока действия разрешения на строительство</w:t>
            </w:r>
            <w:r w:rsidRPr="00FE1BA8">
              <w:rPr>
                <w:sz w:val="24"/>
                <w:szCs w:val="24"/>
              </w:rPr>
              <w:t>;</w:t>
            </w:r>
          </w:p>
          <w:p w:rsidR="00FE1BA8" w:rsidRPr="00FE1BA8" w:rsidRDefault="00FE1BA8" w:rsidP="00BB4760">
            <w:pPr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-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образованием земельного участка путем объединения, раздела, перераспределения земельных участков, в отношении которых или одного из которых в соответствии с Градостроительным </w:t>
            </w:r>
            <w:hyperlink r:id="rId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кодексом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Российской Федерации выдано разрешение на строительство;</w:t>
            </w:r>
          </w:p>
          <w:p w:rsidR="00FE1BA8" w:rsidRPr="00FE1BA8" w:rsidRDefault="00FE1BA8" w:rsidP="00BB4760">
            <w:pPr>
              <w:adjustRightInd w:val="0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- переходом прав на земельный участок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000000" w:themeColor="text1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Заявление о выдаче разрешения на строительство по форме, установленной в приложении № 5 к настоящему Административному регламенту, или заявление о внесении изменений в разрешение на строительство по форме, установленной в приложении № 6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Правоустанавливающие документы на земельный участок, </w:t>
            </w:r>
            <w:r w:rsidRPr="00FE1BA8">
              <w:rPr>
                <w:sz w:val="24"/>
                <w:szCs w:val="24"/>
              </w:rPr>
              <w:t xml:space="preserve">права на который не зарегистрированы в ЕГРН,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в том числе соглашение об установлении сервитута, реквизиты решения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</w:t>
            </w:r>
            <w:hyperlink r:id="rId1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частями 1.1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hyperlink r:id="rId1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1.2 статьи</w:t>
              </w:r>
              <w:proofErr w:type="gramEnd"/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 xml:space="preserve"> 57.3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</w:t>
            </w:r>
            <w:hyperlink r:id="rId1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7.3 статьи 51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5. Результаты инженерных изысканий и следующие материалы, содержащиеся в утвержденной в соответствии с </w:t>
            </w:r>
            <w:hyperlink r:id="rId13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15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проектной документации: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а) пояснительная записка;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14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предусмотренном </w:t>
            </w:r>
            <w:hyperlink r:id="rId15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12.1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16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1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3.4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1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6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7.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Подтверждение соответствия вносимых в проектную документацию изменений требованиям, указанным в </w:t>
            </w:r>
            <w:hyperlink r:id="rId1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3.8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Градостроительным </w:t>
            </w:r>
            <w:hyperlink r:id="rId2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кодексом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Российской Федерации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документацию в соответствии с </w:t>
            </w:r>
            <w:hyperlink r:id="rId2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3.8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8. Согласие всех правообладателей объекта капитального строительства в случае реконструкции такого объекта, за исключением указанных в </w:t>
            </w:r>
            <w:hyperlink r:id="rId2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пункте 6.2 части 7 статьи 51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В случае проведения реконструкции государственным (муниципальным) заказчиком, являющимся органом государственной власти (государственным органом),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Росатом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»,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Роскосмос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имущества, – соглашение о проведении такой реконструкции,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определяющее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в том числе условия и порядок возмещения ущерба, причиненного указанному объекту при осуществлении реконструкции.</w:t>
            </w:r>
          </w:p>
          <w:p w:rsid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10. Решение общего собрания собственников помещений и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машино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машино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-мест в многоквартирном доме.</w:t>
            </w:r>
          </w:p>
          <w:p w:rsidR="0019715A" w:rsidRPr="0019715A" w:rsidRDefault="0019715A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11. </w:t>
            </w:r>
            <w:proofErr w:type="gramStart"/>
            <w:r w:rsidRPr="0019715A">
              <w:rPr>
                <w:sz w:val="24"/>
                <w:szCs w:val="24"/>
              </w:rPr>
              <w:t xml:space="preserve">Правоустанавливающие документы на земельный участок правообладателя, с которым заключено соглашение о передаче в случаях, установленных бюджетным законодательством Российской Федерации, органом государственной власти (государственным органом), </w:t>
            </w:r>
            <w:proofErr w:type="spellStart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>Росатом</w:t>
            </w:r>
            <w:proofErr w:type="spellEnd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 xml:space="preserve">», </w:t>
            </w:r>
            <w:proofErr w:type="spellStart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>Роскосмос</w:t>
            </w:r>
            <w:proofErr w:type="spellEnd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19715A">
              <w:rPr>
                <w:sz w:val="24"/>
                <w:szCs w:val="24"/>
              </w:rPr>
              <w:t>, органом управления государственным внебюджетным фондом или органом местного самоуправления полномочий государственн</w:t>
            </w:r>
            <w:r w:rsidR="000B56A4">
              <w:rPr>
                <w:sz w:val="24"/>
                <w:szCs w:val="24"/>
              </w:rPr>
              <w:t xml:space="preserve">ого (муниципального) заказчика </w:t>
            </w:r>
            <w:r w:rsidRPr="0019715A">
              <w:rPr>
                <w:sz w:val="24"/>
                <w:szCs w:val="24"/>
              </w:rPr>
              <w:t xml:space="preserve">при осуществлении бюджетных инвестиций, если права на такой земельный участок не зарегистрированы в </w:t>
            </w:r>
            <w:r w:rsidR="000B56A4">
              <w:rPr>
                <w:sz w:val="24"/>
                <w:szCs w:val="24"/>
              </w:rPr>
              <w:t xml:space="preserve">                                      </w:t>
            </w:r>
            <w:r w:rsidRPr="0019715A">
              <w:rPr>
                <w:sz w:val="24"/>
                <w:szCs w:val="24"/>
              </w:rPr>
              <w:t>ЕГРН</w:t>
            </w:r>
            <w:r>
              <w:rPr>
                <w:sz w:val="24"/>
                <w:szCs w:val="24"/>
              </w:rPr>
              <w:t>.</w:t>
            </w:r>
            <w:proofErr w:type="gramEnd"/>
          </w:p>
          <w:p w:rsidR="00FE1BA8" w:rsidRDefault="00FE1BA8" w:rsidP="004E5735">
            <w:pPr>
              <w:adjustRightInd w:val="0"/>
              <w:rPr>
                <w:sz w:val="24"/>
                <w:szCs w:val="24"/>
              </w:rPr>
            </w:pPr>
            <w:r w:rsidRPr="00FE1BA8">
              <w:rPr>
                <w:sz w:val="24"/>
                <w:szCs w:val="24"/>
              </w:rPr>
              <w:t>1</w:t>
            </w:r>
            <w:r w:rsidR="002A24E5">
              <w:rPr>
                <w:sz w:val="24"/>
                <w:szCs w:val="24"/>
              </w:rPr>
              <w:t>2</w:t>
            </w:r>
            <w:r w:rsidRPr="00FE1BA8">
              <w:rPr>
                <w:sz w:val="24"/>
                <w:szCs w:val="24"/>
              </w:rPr>
              <w:t xml:space="preserve">. </w:t>
            </w:r>
            <w:proofErr w:type="gramStart"/>
            <w:r w:rsidRPr="00FE1BA8">
              <w:rPr>
                <w:sz w:val="24"/>
                <w:szCs w:val="24"/>
              </w:rPr>
              <w:t xml:space="preserve">Подтверждение соответствия условиям застройки, предусмотренным </w:t>
            </w:r>
            <w:hyperlink r:id="rId23">
              <w:r w:rsidRPr="00FE1BA8">
                <w:rPr>
                  <w:sz w:val="24"/>
                  <w:szCs w:val="24"/>
                </w:rPr>
                <w:t>статьей 10</w:t>
              </w:r>
            </w:hyperlink>
            <w:r w:rsidRPr="00FE1BA8">
              <w:rPr>
                <w:sz w:val="24"/>
                <w:szCs w:val="24"/>
              </w:rPr>
              <w:t xml:space="preserve"> Федерального закона от 27.12.2019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</w:t>
            </w:r>
            <w:proofErr w:type="gramEnd"/>
            <w:r w:rsidRPr="00FE1BA8">
              <w:rPr>
                <w:sz w:val="24"/>
                <w:szCs w:val="24"/>
              </w:rPr>
              <w:t xml:space="preserve"> или </w:t>
            </w:r>
            <w:proofErr w:type="gramStart"/>
            <w:r w:rsidRPr="00FE1BA8">
              <w:rPr>
                <w:sz w:val="24"/>
                <w:szCs w:val="24"/>
              </w:rPr>
              <w:t>ином</w:t>
            </w:r>
            <w:proofErr w:type="gramEnd"/>
            <w:r w:rsidRPr="00FE1BA8">
              <w:rPr>
                <w:sz w:val="24"/>
                <w:szCs w:val="24"/>
              </w:rPr>
              <w:t xml:space="preserve"> законном основании винодельческим хозяйствам или виноградарским хозяйствам.</w:t>
            </w:r>
          </w:p>
          <w:p w:rsidR="002A24E5" w:rsidRPr="00FE1BA8" w:rsidRDefault="002A24E5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Pr="00FE1BA8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 xml:space="preserve">Воронежской области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FE1BA8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</w:t>
            </w:r>
            <w:r w:rsidR="000B56A4">
              <w:rPr>
                <w:sz w:val="24"/>
                <w:szCs w:val="24"/>
              </w:rPr>
              <w:t xml:space="preserve">асти от 21.10.2024 № 112-ОЗ  </w:t>
            </w:r>
            <w:r w:rsidRPr="00FE1BA8">
              <w:rPr>
                <w:sz w:val="24"/>
                <w:szCs w:val="24"/>
              </w:rPr>
              <w:t>«О развитии ответственного ведения бизнеса на территории Воронежской области»).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Документы, указанные в пунктах 5, 6 настоящей строки таблицы, направляются заявителем самостоятельно, если указанные документы (их копии или сведения, содержащиеся в них) отсутствуют в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едином государственном реестре заключений экспертизы проектной документации объектов капитального строительства, </w:t>
            </w:r>
            <w:r w:rsidRPr="00FE1BA8">
              <w:rPr>
                <w:sz w:val="24"/>
                <w:szCs w:val="24"/>
              </w:rPr>
              <w:t>а заключение государственной экологической экспертизы отсутствует в распоряжении соответствующих территориального органа федерального органа исполнительной власти, осуществляющего федеральный государственный экологический контроль (надзор) (в случае проведения государственной экологической</w:t>
            </w:r>
            <w:proofErr w:type="gramEnd"/>
            <w:r w:rsidRPr="00FE1BA8">
              <w:rPr>
                <w:sz w:val="24"/>
                <w:szCs w:val="24"/>
              </w:rPr>
              <w:t xml:space="preserve"> экспертизы федеральным органом исполнительной власти в области экологической экспертизы), исполнительного органа субъекта Российской Федерации и органа местного самоуправления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 w:rsidRPr="00FE1BA8">
              <w:rPr>
                <w:rFonts w:eastAsiaTheme="minorHAnsi"/>
                <w:sz w:val="24"/>
                <w:szCs w:val="24"/>
              </w:rPr>
              <w:t xml:space="preserve">Правоустанавливающие документы на земельный участок, </w:t>
            </w:r>
            <w:r w:rsidRPr="00FE1BA8">
              <w:rPr>
                <w:sz w:val="24"/>
                <w:szCs w:val="24"/>
              </w:rPr>
              <w:t xml:space="preserve">права на который зарегистрированы в ЕГРН, </w:t>
            </w:r>
            <w:r w:rsidRPr="00FE1BA8">
              <w:rPr>
                <w:rFonts w:eastAsiaTheme="minorHAnsi"/>
                <w:sz w:val="24"/>
                <w:szCs w:val="24"/>
              </w:rPr>
              <w:t xml:space="preserve">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</w:t>
            </w:r>
            <w:hyperlink r:id="rId24" w:history="1">
              <w:r w:rsidRPr="00FE1BA8">
                <w:rPr>
                  <w:rFonts w:eastAsiaTheme="minorHAnsi"/>
                  <w:sz w:val="24"/>
                  <w:szCs w:val="24"/>
                </w:rPr>
                <w:t>частями 1.1</w:t>
              </w:r>
            </w:hyperlink>
            <w:r w:rsidRPr="00FE1BA8">
              <w:rPr>
                <w:rFonts w:eastAsiaTheme="minorHAnsi"/>
                <w:sz w:val="24"/>
                <w:szCs w:val="24"/>
              </w:rPr>
              <w:t xml:space="preserve"> и </w:t>
            </w:r>
            <w:hyperlink r:id="rId25" w:history="1">
              <w:r w:rsidRPr="00FE1BA8">
                <w:rPr>
                  <w:rFonts w:eastAsiaTheme="minorHAnsi"/>
                  <w:sz w:val="24"/>
                  <w:szCs w:val="24"/>
                </w:rPr>
                <w:t>1.2 статьи 57.3</w:t>
              </w:r>
            </w:hyperlink>
            <w:r w:rsidRPr="00FE1BA8">
              <w:rPr>
                <w:rFonts w:eastAsiaTheme="minorHAnsi"/>
                <w:sz w:val="24"/>
                <w:szCs w:val="24"/>
              </w:rPr>
              <w:t xml:space="preserve"> Градостроительного</w:t>
            </w:r>
            <w:proofErr w:type="gramEnd"/>
            <w:r w:rsidRPr="00FE1BA8">
              <w:rPr>
                <w:rFonts w:eastAsiaTheme="minorHAnsi"/>
                <w:sz w:val="24"/>
                <w:szCs w:val="24"/>
              </w:rPr>
              <w:t xml:space="preserve"> кодекса Российской Федерации,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</w:t>
            </w:r>
            <w:hyperlink r:id="rId26" w:history="1">
              <w:r w:rsidRPr="00FE1BA8">
                <w:rPr>
                  <w:rFonts w:eastAsiaTheme="minorHAnsi"/>
                  <w:sz w:val="24"/>
                  <w:szCs w:val="24"/>
                </w:rPr>
                <w:t>частью 7.3 статьи 51</w:t>
              </w:r>
            </w:hyperlink>
            <w:r w:rsidRPr="00FE1BA8">
              <w:rPr>
                <w:rFonts w:eastAsiaTheme="minorHAnsi"/>
                <w:sz w:val="24"/>
                <w:szCs w:val="24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</w:rPr>
              <w:t xml:space="preserve">2.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Росатом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»,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Роскосмос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указанное соглашение, правоустанавливающие документы на земельный участок правообладателя, </w:t>
            </w:r>
            <w:r w:rsidRPr="00FE1BA8">
              <w:rPr>
                <w:sz w:val="24"/>
                <w:szCs w:val="24"/>
              </w:rPr>
              <w:t>с которым заключено это соглашение, в случае, если права на такой земельный участок</w:t>
            </w:r>
            <w:proofErr w:type="gramEnd"/>
            <w:r w:rsidRPr="00FE1BA8">
              <w:rPr>
                <w:sz w:val="24"/>
                <w:szCs w:val="24"/>
              </w:rPr>
              <w:t xml:space="preserve"> зарегистрированы в ЕГРН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Градостроительный план земельного участка, выданный не ранее чем за 3 года до дня представления заявления о выдаче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выдачи разрешения на строительство линейного объекта, для размещения которого не требуется образование земельного участка.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Результаты инженерных изысканий и следующие материалы, содержащиеся в утвержденной в соответствии с </w:t>
            </w:r>
            <w:hyperlink r:id="rId2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15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проектной документации: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а) пояснительная записка;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2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предусмотренном </w:t>
            </w:r>
            <w:hyperlink r:id="rId2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12.1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3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3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3.4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3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6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  <w:proofErr w:type="gramEnd"/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Подтверждение соответствия вносимых в проектную документацию изменений требованиям, указанным в </w:t>
            </w:r>
            <w:hyperlink r:id="rId33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3.9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      </w:r>
            <w:hyperlink r:id="rId34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3.9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  <w:proofErr w:type="gramEnd"/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7.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соответствии со </w:t>
            </w:r>
            <w:hyperlink r:id="rId35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40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8. Согласование архитектурно-градостроительного облика объекта капитального строительства в случае, если такое согласование предусмотрено </w:t>
            </w:r>
            <w:hyperlink r:id="rId36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40.1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ранее установленная зона с особыми условиями использования территории подлежит изменению.</w:t>
            </w:r>
          </w:p>
          <w:p w:rsidR="00FE1BA8" w:rsidRPr="00FE1BA8" w:rsidRDefault="00FE1BA8" w:rsidP="004E5735">
            <w:pPr>
              <w:rPr>
                <w:rFonts w:eastAsiaTheme="minorHAnsi"/>
                <w:bCs/>
                <w:sz w:val="24"/>
                <w:szCs w:val="24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10.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– копия решения о комплексном развитии территории.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представление копий таких договора о комплексном развитии территории и (или) решения не требуется.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11. </w:t>
            </w:r>
            <w:proofErr w:type="gramStart"/>
            <w:r w:rsidRPr="00FE1BA8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аключение исполнительного органа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объекта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капитального строительства планируется в границах территории исторического поселения федерального или регионального значения).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12. Сведения о типовом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архитектурном решении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объекта капитального строительства, утвержденном в соответствии с Федеральным </w:t>
            </w:r>
            <w:hyperlink r:id="rId3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от 25.06.2002 № 73-ФЗ «Об объектах культурного наследия (памятниках истории и культуры) народов Российской Федерации» для исторического поселения, в границах которого планируется строительство, реконструкция объекта капитального строительства.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13. Информация о расположенных в границах земельного участка объектах культурного наследия.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14. Сведения из ЕГРЮЛ (при обращении застройщика, являющегося юридическим лицом).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15.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3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3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FE1BA8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FE1BA8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 xml:space="preserve"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 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Индивидуальный предприниматель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Заявление о выдаче разрешения на строительство по форме, установленной в приложении № 5 к настоящему Административному регламенту, или заявление о внесении изменений в разрешение на строительство по форме, установленной в приложении № 6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Правоустанавливающие документы на земельный участок, </w:t>
            </w:r>
            <w:r w:rsidRPr="00FE1BA8">
              <w:rPr>
                <w:sz w:val="24"/>
                <w:szCs w:val="24"/>
              </w:rPr>
              <w:t xml:space="preserve">права на который не зарегистрированы в ЕГРН,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в том числе соглашение об установлении сервитута, реквизиты решения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</w:t>
            </w:r>
            <w:hyperlink r:id="rId4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частями 1.1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hyperlink r:id="rId4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1.2 статьи</w:t>
              </w:r>
              <w:proofErr w:type="gramEnd"/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 xml:space="preserve"> 57.3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</w:t>
            </w:r>
            <w:hyperlink r:id="rId4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7.3 статьи 51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5. Результаты инженерных изысканий и следующие материалы, содержащиеся в утвержденной в соответствии с </w:t>
            </w:r>
            <w:hyperlink r:id="rId43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15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проектной документации: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а) пояснительная записка;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44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предусмотренном </w:t>
            </w:r>
            <w:hyperlink r:id="rId45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12.1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46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4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3.4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4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6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7.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Подтверждение соответствия вносимых в проектную документацию изменений требованиям, указанным в </w:t>
            </w:r>
            <w:hyperlink r:id="rId4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3.8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Градостроительным </w:t>
            </w:r>
            <w:hyperlink r:id="rId5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кодексом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Российской Федерации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документацию в соответствии с </w:t>
            </w:r>
            <w:hyperlink r:id="rId5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3.8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8. Согласие всех правообладателей объекта капитального строительства в случае реконструкции такого объекта, за исключением указанных в </w:t>
            </w:r>
            <w:hyperlink r:id="rId5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пункте 6.2 части 7 статьи 51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В случае проведения реконструкции государственным (муниципальным) заказчиком, являющимся органом государственной власти (государственным органом),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Росатом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»,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Роскосмос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имущества, – соглашение о проведении такой реконструкции,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определяющее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в том числе условия и порядок возмещения ущерба, причиненного указанному объекту при осуществлении реконструкции.</w:t>
            </w:r>
          </w:p>
          <w:p w:rsid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10. Решение общего собрания собственников помещений и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машино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машино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-мест в многоквартирном доме.</w:t>
            </w:r>
          </w:p>
          <w:p w:rsidR="0019715A" w:rsidRPr="0019715A" w:rsidRDefault="0019715A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11. </w:t>
            </w:r>
            <w:proofErr w:type="gramStart"/>
            <w:r w:rsidRPr="0019715A">
              <w:rPr>
                <w:sz w:val="24"/>
                <w:szCs w:val="24"/>
              </w:rPr>
              <w:t xml:space="preserve">Правоустанавливающие документы на земельный участок правообладателя, с которым заключено соглашение о передаче в случаях, установленных бюджетным законодательством Российской Федерации, органом государственной власти (государственным органом), </w:t>
            </w:r>
            <w:proofErr w:type="spellStart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>Росатом</w:t>
            </w:r>
            <w:proofErr w:type="spellEnd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 xml:space="preserve">», </w:t>
            </w:r>
            <w:proofErr w:type="spellStart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>Роскосмос</w:t>
            </w:r>
            <w:proofErr w:type="spellEnd"/>
            <w:r w:rsidRPr="0019715A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19715A">
              <w:rPr>
                <w:sz w:val="24"/>
                <w:szCs w:val="24"/>
              </w:rPr>
              <w:t>, органом управления государственным внебюджетным фондом или органом местного самоуправления полномочий государственного (муницип</w:t>
            </w:r>
            <w:r w:rsidR="000B56A4">
              <w:rPr>
                <w:sz w:val="24"/>
                <w:szCs w:val="24"/>
              </w:rPr>
              <w:t>ального) заказчика</w:t>
            </w:r>
            <w:r w:rsidRPr="0019715A">
              <w:rPr>
                <w:sz w:val="24"/>
                <w:szCs w:val="24"/>
              </w:rPr>
              <w:t xml:space="preserve"> при осуществлении бюджетных инвестиций, если права на такой земельный участок не зарегистрированы в </w:t>
            </w:r>
            <w:r w:rsidR="000B56A4">
              <w:rPr>
                <w:sz w:val="24"/>
                <w:szCs w:val="24"/>
              </w:rPr>
              <w:t xml:space="preserve">                                    </w:t>
            </w:r>
            <w:r w:rsidRPr="0019715A">
              <w:rPr>
                <w:sz w:val="24"/>
                <w:szCs w:val="24"/>
              </w:rPr>
              <w:t>ЕГРН.</w:t>
            </w:r>
            <w:proofErr w:type="gramEnd"/>
          </w:p>
          <w:p w:rsidR="00FE1BA8" w:rsidRDefault="00FE1BA8" w:rsidP="004E5735">
            <w:pPr>
              <w:adjustRightInd w:val="0"/>
              <w:rPr>
                <w:sz w:val="24"/>
                <w:szCs w:val="24"/>
              </w:rPr>
            </w:pPr>
            <w:r w:rsidRPr="00FE1BA8">
              <w:rPr>
                <w:sz w:val="24"/>
                <w:szCs w:val="24"/>
              </w:rPr>
              <w:t>1</w:t>
            </w:r>
            <w:r w:rsidR="002A24E5">
              <w:rPr>
                <w:sz w:val="24"/>
                <w:szCs w:val="24"/>
              </w:rPr>
              <w:t>2</w:t>
            </w:r>
            <w:r w:rsidRPr="00FE1BA8">
              <w:rPr>
                <w:sz w:val="24"/>
                <w:szCs w:val="24"/>
              </w:rPr>
              <w:t xml:space="preserve">. </w:t>
            </w:r>
            <w:proofErr w:type="gramStart"/>
            <w:r w:rsidRPr="00FE1BA8">
              <w:rPr>
                <w:sz w:val="24"/>
                <w:szCs w:val="24"/>
              </w:rPr>
              <w:t xml:space="preserve">Подтверждение соответствия условиям застройки, предусмотренным </w:t>
            </w:r>
            <w:hyperlink r:id="rId53">
              <w:r w:rsidRPr="00FE1BA8">
                <w:rPr>
                  <w:sz w:val="24"/>
                  <w:szCs w:val="24"/>
                </w:rPr>
                <w:t>статьей 10</w:t>
              </w:r>
            </w:hyperlink>
            <w:r w:rsidRPr="00FE1BA8">
              <w:rPr>
                <w:sz w:val="24"/>
                <w:szCs w:val="24"/>
              </w:rPr>
              <w:t xml:space="preserve"> Федерального закона от 27.12.2019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</w:t>
            </w:r>
            <w:proofErr w:type="gramEnd"/>
            <w:r w:rsidRPr="00FE1BA8">
              <w:rPr>
                <w:sz w:val="24"/>
                <w:szCs w:val="24"/>
              </w:rPr>
              <w:t xml:space="preserve"> или </w:t>
            </w:r>
            <w:proofErr w:type="gramStart"/>
            <w:r w:rsidRPr="00FE1BA8">
              <w:rPr>
                <w:sz w:val="24"/>
                <w:szCs w:val="24"/>
              </w:rPr>
              <w:t>ином</w:t>
            </w:r>
            <w:proofErr w:type="gramEnd"/>
            <w:r w:rsidRPr="00FE1BA8">
              <w:rPr>
                <w:sz w:val="24"/>
                <w:szCs w:val="24"/>
              </w:rPr>
              <w:t xml:space="preserve"> законном основании винодельческим хозяйствам или виноградарским хозяйствам.</w:t>
            </w:r>
          </w:p>
          <w:p w:rsidR="002A24E5" w:rsidRPr="00FE1BA8" w:rsidRDefault="002A24E5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1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3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.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Pr="00FE1BA8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 xml:space="preserve">Воронежской области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FE1BA8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обла</w:t>
            </w:r>
            <w:r w:rsidR="000B56A4">
              <w:rPr>
                <w:sz w:val="24"/>
                <w:szCs w:val="24"/>
              </w:rPr>
              <w:t xml:space="preserve">сти от 21.10.2024 № 112-ОЗ     </w:t>
            </w:r>
            <w:r>
              <w:rPr>
                <w:sz w:val="24"/>
                <w:szCs w:val="24"/>
              </w:rPr>
              <w:t xml:space="preserve"> </w:t>
            </w:r>
            <w:r w:rsidRPr="00FE1BA8">
              <w:rPr>
                <w:sz w:val="24"/>
                <w:szCs w:val="24"/>
              </w:rPr>
              <w:t>«О развитии ответственного ведения бизнеса на территории Воронежской области»).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Документы, указанные в пунктах 5, 6 настоящей строки таблицы, направляются заявителем самостоятельно, если указанные документы (их копии или сведения, содержащиеся в них) отсутствуют в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едином государственном реестре заключений экспертизы проектной документации объектов капитального строительства, </w:t>
            </w:r>
            <w:r w:rsidRPr="00FE1BA8">
              <w:rPr>
                <w:sz w:val="24"/>
                <w:szCs w:val="24"/>
              </w:rPr>
              <w:t>а заключение государственной экологической экспертизы отсутствует в распоряжении соответствующих территориального органа федерального органа исполнительной власти, осуществляющего федеральный государственный экологический контроль (надзор) (в случае проведения государственной экологической</w:t>
            </w:r>
            <w:proofErr w:type="gramEnd"/>
            <w:r w:rsidRPr="00FE1BA8">
              <w:rPr>
                <w:sz w:val="24"/>
                <w:szCs w:val="24"/>
              </w:rPr>
              <w:t xml:space="preserve"> экспертизы федеральным органом исполнительной власти в области экологической экспертизы), исполнительного органа субъекта Российской Федерации и органа местного самоуправления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 w:rsidRPr="00FE1BA8">
              <w:rPr>
                <w:rFonts w:eastAsiaTheme="minorHAnsi"/>
                <w:sz w:val="24"/>
                <w:szCs w:val="24"/>
              </w:rPr>
              <w:t xml:space="preserve">Правоустанавливающие документы на земельный участок, </w:t>
            </w:r>
            <w:r w:rsidRPr="00FE1BA8">
              <w:rPr>
                <w:sz w:val="24"/>
                <w:szCs w:val="24"/>
              </w:rPr>
              <w:t xml:space="preserve">права на который зарегистрированы в ЕГРН, </w:t>
            </w:r>
            <w:r w:rsidRPr="00FE1BA8">
              <w:rPr>
                <w:rFonts w:eastAsiaTheme="minorHAnsi"/>
                <w:sz w:val="24"/>
                <w:szCs w:val="24"/>
              </w:rPr>
              <w:t xml:space="preserve">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</w:t>
            </w:r>
            <w:hyperlink r:id="rId54" w:history="1">
              <w:r w:rsidRPr="00FE1BA8">
                <w:rPr>
                  <w:rFonts w:eastAsiaTheme="minorHAnsi"/>
                  <w:sz w:val="24"/>
                  <w:szCs w:val="24"/>
                </w:rPr>
                <w:t>частями 1.1</w:t>
              </w:r>
            </w:hyperlink>
            <w:r w:rsidRPr="00FE1BA8">
              <w:rPr>
                <w:rFonts w:eastAsiaTheme="minorHAnsi"/>
                <w:sz w:val="24"/>
                <w:szCs w:val="24"/>
              </w:rPr>
              <w:t xml:space="preserve"> и </w:t>
            </w:r>
            <w:hyperlink r:id="rId55" w:history="1">
              <w:r w:rsidRPr="00FE1BA8">
                <w:rPr>
                  <w:rFonts w:eastAsiaTheme="minorHAnsi"/>
                  <w:sz w:val="24"/>
                  <w:szCs w:val="24"/>
                </w:rPr>
                <w:t>1.2 статьи 57.3</w:t>
              </w:r>
            </w:hyperlink>
            <w:r w:rsidRPr="00FE1BA8">
              <w:rPr>
                <w:rFonts w:eastAsiaTheme="minorHAnsi"/>
                <w:sz w:val="24"/>
                <w:szCs w:val="24"/>
              </w:rPr>
              <w:t xml:space="preserve"> Градостроительного</w:t>
            </w:r>
            <w:proofErr w:type="gramEnd"/>
            <w:r w:rsidRPr="00FE1BA8">
              <w:rPr>
                <w:rFonts w:eastAsiaTheme="minorHAnsi"/>
                <w:sz w:val="24"/>
                <w:szCs w:val="24"/>
              </w:rPr>
              <w:t xml:space="preserve"> кодекса Российской Федерации,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</w:t>
            </w:r>
            <w:hyperlink r:id="rId56" w:history="1">
              <w:r w:rsidRPr="00FE1BA8">
                <w:rPr>
                  <w:rFonts w:eastAsiaTheme="minorHAnsi"/>
                  <w:sz w:val="24"/>
                  <w:szCs w:val="24"/>
                </w:rPr>
                <w:t>частью 7.3 статьи 51</w:t>
              </w:r>
            </w:hyperlink>
            <w:r w:rsidRPr="00FE1BA8">
              <w:rPr>
                <w:rFonts w:eastAsiaTheme="minorHAnsi"/>
                <w:sz w:val="24"/>
                <w:szCs w:val="24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</w:rPr>
              <w:t xml:space="preserve">2.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Росатом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»,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Роскосмос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указанное соглашение, правоустанавливающие документы на земельный участок правообладателя, </w:t>
            </w:r>
            <w:r w:rsidRPr="00FE1BA8">
              <w:rPr>
                <w:sz w:val="24"/>
                <w:szCs w:val="24"/>
              </w:rPr>
              <w:t>с которым заключено это соглашение, в случае, если права на такой земельный участок</w:t>
            </w:r>
            <w:proofErr w:type="gramEnd"/>
            <w:r w:rsidRPr="00FE1BA8">
              <w:rPr>
                <w:sz w:val="24"/>
                <w:szCs w:val="24"/>
              </w:rPr>
              <w:t xml:space="preserve"> зарегистрированы в ЕГРН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Градостроительный план земельного участка, выданный не ранее чем за 3 года до дня представления заявления о выдаче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выдачи разрешения на строительство линейного объекта, для размещения которого не требуется образование земельного участка.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Результаты инженерных изысканий и следующие материалы, содержащиеся в утвержденной в соответствии с </w:t>
            </w:r>
            <w:hyperlink r:id="rId5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15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проектной документации: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а) пояснительная записка;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5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предусмотренном </w:t>
            </w:r>
            <w:hyperlink r:id="rId5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12.1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6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6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3.4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6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6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  <w:proofErr w:type="gramEnd"/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Подтверждение соответствия вносимых в проектную документацию изменений требованиям, указанным в </w:t>
            </w:r>
            <w:hyperlink r:id="rId63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3.9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      </w:r>
            <w:hyperlink r:id="rId64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3.9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  <w:proofErr w:type="gramEnd"/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7.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соответствии со </w:t>
            </w:r>
            <w:hyperlink r:id="rId65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40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8. Согласование архитектурно-градостроительного облика объекта капитального строительства в случае, если такое согласование предусмотрено </w:t>
            </w:r>
            <w:hyperlink r:id="rId66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40.1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ранее установленная зона с особыми условиями использования территории подлежит изменению.</w:t>
            </w:r>
          </w:p>
          <w:p w:rsidR="00FE1BA8" w:rsidRPr="00FE1BA8" w:rsidRDefault="00FE1BA8" w:rsidP="004E5735">
            <w:pPr>
              <w:rPr>
                <w:rFonts w:eastAsiaTheme="minorHAnsi"/>
                <w:bCs/>
                <w:sz w:val="24"/>
                <w:szCs w:val="24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10.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– копия решения о комплексном развитии территории.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представление копий таких договора о комплексном развитии территории и (или) решения не требуется.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11. </w:t>
            </w:r>
            <w:proofErr w:type="gramStart"/>
            <w:r w:rsidRPr="00FE1BA8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аключение исполнительного органа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объекта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капитального строительства планируется в границах территории исторического поселения федерального или регионального значения)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12. Сведения о типовом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архитектурном решении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объекта капитального строительства, утвержденном в соответствии с Федеральным </w:t>
            </w:r>
            <w:hyperlink r:id="rId6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от 25.06.2002 № 73-ФЗ «Об объектах культурного наследия (памятниках истории и культуры) народов Российской Федерации» для исторического поселения, в границах которого планируется строительство, реконструкция объекта капитального строительства.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13. Информация о расположенных в границах земельного участка объектах культурного наследия.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14. </w:t>
            </w:r>
            <w:r w:rsidRPr="00FE1BA8">
              <w:rPr>
                <w:sz w:val="24"/>
                <w:szCs w:val="24"/>
              </w:rPr>
              <w:t xml:space="preserve">Сведения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из ЕГРИП (при обращении застройщика, являющегося индивидуальным предпринимателем).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15.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6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6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1.3.1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Заявление о выдаче разрешения на строительство по форме, установленной в приложении № 5 к настоящему Административному регламенту, или заявление о внесении изменений в разрешение на строительство по форме, установленной в приложении № 6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Правоустанавливающие документы на земельный участок, </w:t>
            </w:r>
            <w:r w:rsidRPr="00FE1BA8">
              <w:rPr>
                <w:sz w:val="24"/>
                <w:szCs w:val="24"/>
              </w:rPr>
              <w:t xml:space="preserve">права на который не зарегистрированы в ЕГРН,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в том числе соглашение об установлении сервитута, реквизиты решения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</w:t>
            </w:r>
            <w:hyperlink r:id="rId7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частями 1.1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и </w:t>
            </w:r>
            <w:hyperlink r:id="rId7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1.2 статьи</w:t>
              </w:r>
              <w:proofErr w:type="gramEnd"/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 xml:space="preserve"> 57.3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</w:t>
            </w:r>
            <w:hyperlink r:id="rId7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7.3 статьи 51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5. Результаты инженерных изысканий и следующие материалы, содержащиеся в утвержденной в соответствии с </w:t>
            </w:r>
            <w:hyperlink r:id="rId73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15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проектной документации: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а) пояснительная записка;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74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предусмотренном </w:t>
            </w:r>
            <w:hyperlink r:id="rId75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12.1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76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7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3.4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7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6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7.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Подтверждение соответствия вносимых в проектную документацию изменений требованиям, указанным в </w:t>
            </w:r>
            <w:hyperlink r:id="rId7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3.8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предоставленное лицом, являющимся членом саморегулируемой организации, основанной на членстве лиц, осуществляющих подготовку проектной документации, и утвержденное привлеченным этим лицом в соответствии с Градостроительным </w:t>
            </w:r>
            <w:hyperlink r:id="rId8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кодексом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Российской Федерации специалистом по организации архитектурно-строительного проектирования в должности главного инженера проекта, в случае внесения изменений в проектную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документацию в соответствии с </w:t>
            </w:r>
            <w:hyperlink r:id="rId8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3.8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8. Согласие всех правообладателей объекта капитального строительства в случае реконструкции такого объекта, за исключением указанных в </w:t>
            </w:r>
            <w:hyperlink r:id="rId8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пункте 6.2 части 7 статьи 51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случаев реконструкции многоквартирного дома, согласие правообладателей всех домов блокированной застройки в одном ряду в случае реконструкции одного из домов блокированной застройки.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В случае проведения реконструкции государственным (муниципальным) заказчиком, являющимся органом государственной власти (государственным органом),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Росатом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»,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Роскосмос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», органом управления государственным внебюджетным фондом или органом местного самоуправления, на объекте капитального строительства государственной (муниципальной) собственности, правообладателем которого является государственное (муниципальное) унитарное предприятие, государственное (муниципальное) бюджетное или автономное учреждение, в отношении которого указанный орган осуществляет соответственно функции и полномочия учредителя или права собственника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имущества, – соглашение о проведении такой реконструкции,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определяющее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в том числе условия и порядок возмещения ущерба, причиненного указанному объекту при осуществлении реконструкции.</w:t>
            </w:r>
          </w:p>
          <w:p w:rsid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10. Решение общего собрания собственников помещений и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машино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-мест в многоквартирном доме, принятое в соответствии с жилищным законодательством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машино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-мест в многоквартирном доме.</w:t>
            </w:r>
          </w:p>
          <w:p w:rsidR="007754F1" w:rsidRPr="007754F1" w:rsidRDefault="007754F1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11. </w:t>
            </w:r>
            <w:proofErr w:type="gramStart"/>
            <w:r w:rsidRPr="007754F1">
              <w:rPr>
                <w:sz w:val="24"/>
                <w:szCs w:val="24"/>
              </w:rPr>
              <w:t xml:space="preserve">Правоустанавливающие документы на земельный участок правообладателя, с которым заключено соглашение о передаче в случаях, установленных бюджетным законодательством Российской Федерации, органом государственной власти (государственным органом), </w:t>
            </w:r>
            <w:proofErr w:type="spellStart"/>
            <w:r w:rsidRPr="007754F1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7754F1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7754F1">
              <w:rPr>
                <w:rFonts w:eastAsiaTheme="minorHAnsi"/>
                <w:sz w:val="24"/>
                <w:szCs w:val="24"/>
                <w:lang w:eastAsia="en-US"/>
              </w:rPr>
              <w:t>Росатом</w:t>
            </w:r>
            <w:proofErr w:type="spellEnd"/>
            <w:r w:rsidRPr="007754F1">
              <w:rPr>
                <w:rFonts w:eastAsiaTheme="minorHAnsi"/>
                <w:sz w:val="24"/>
                <w:szCs w:val="24"/>
                <w:lang w:eastAsia="en-US"/>
              </w:rPr>
              <w:t xml:space="preserve">», </w:t>
            </w:r>
            <w:proofErr w:type="spellStart"/>
            <w:r w:rsidRPr="007754F1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7754F1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7754F1">
              <w:rPr>
                <w:rFonts w:eastAsiaTheme="minorHAnsi"/>
                <w:sz w:val="24"/>
                <w:szCs w:val="24"/>
                <w:lang w:eastAsia="en-US"/>
              </w:rPr>
              <w:t>Роскосмос</w:t>
            </w:r>
            <w:proofErr w:type="spellEnd"/>
            <w:r w:rsidRPr="007754F1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7754F1">
              <w:rPr>
                <w:sz w:val="24"/>
                <w:szCs w:val="24"/>
              </w:rPr>
              <w:t>, органом управления государственным внебюджетным фондом или органом местного самоуправления полномочий государственного (муницип</w:t>
            </w:r>
            <w:r w:rsidR="000B56A4">
              <w:rPr>
                <w:sz w:val="24"/>
                <w:szCs w:val="24"/>
              </w:rPr>
              <w:t>ального) заказчика</w:t>
            </w:r>
            <w:r w:rsidRPr="007754F1">
              <w:rPr>
                <w:sz w:val="24"/>
                <w:szCs w:val="24"/>
              </w:rPr>
              <w:t xml:space="preserve"> при осуществлении бюджетных инвестиций, если права </w:t>
            </w:r>
            <w:r w:rsidR="000B56A4">
              <w:rPr>
                <w:sz w:val="24"/>
                <w:szCs w:val="24"/>
              </w:rPr>
              <w:t xml:space="preserve">                              </w:t>
            </w:r>
            <w:r w:rsidRPr="007754F1">
              <w:rPr>
                <w:sz w:val="24"/>
                <w:szCs w:val="24"/>
              </w:rPr>
              <w:t xml:space="preserve">на такой земельный участок не зарегистрированы в </w:t>
            </w:r>
            <w:r w:rsidR="000B56A4">
              <w:rPr>
                <w:sz w:val="24"/>
                <w:szCs w:val="24"/>
              </w:rPr>
              <w:t xml:space="preserve">                                     </w:t>
            </w:r>
            <w:r w:rsidRPr="007754F1">
              <w:rPr>
                <w:sz w:val="24"/>
                <w:szCs w:val="24"/>
              </w:rPr>
              <w:t>ЕГРН.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1</w:t>
            </w:r>
            <w:r w:rsidR="007754F1">
              <w:rPr>
                <w:sz w:val="24"/>
                <w:szCs w:val="24"/>
              </w:rPr>
              <w:t>2</w:t>
            </w:r>
            <w:r w:rsidRPr="00FE1BA8">
              <w:rPr>
                <w:sz w:val="24"/>
                <w:szCs w:val="24"/>
              </w:rPr>
              <w:t xml:space="preserve">. </w:t>
            </w:r>
            <w:proofErr w:type="gramStart"/>
            <w:r w:rsidRPr="00FE1BA8">
              <w:rPr>
                <w:sz w:val="24"/>
                <w:szCs w:val="24"/>
              </w:rPr>
              <w:t xml:space="preserve">Подтверждение соответствия условиям застройки, предусмотренным </w:t>
            </w:r>
            <w:hyperlink r:id="rId83">
              <w:r w:rsidRPr="00FE1BA8">
                <w:rPr>
                  <w:sz w:val="24"/>
                  <w:szCs w:val="24"/>
                </w:rPr>
                <w:t>статьей 10</w:t>
              </w:r>
            </w:hyperlink>
            <w:r w:rsidRPr="00FE1BA8">
              <w:rPr>
                <w:sz w:val="24"/>
                <w:szCs w:val="24"/>
              </w:rPr>
              <w:t xml:space="preserve"> Федерального закона от 27.12.2019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</w:t>
            </w:r>
            <w:proofErr w:type="gramEnd"/>
            <w:r w:rsidRPr="00FE1BA8">
              <w:rPr>
                <w:sz w:val="24"/>
                <w:szCs w:val="24"/>
              </w:rPr>
              <w:t xml:space="preserve"> или </w:t>
            </w:r>
            <w:proofErr w:type="gramStart"/>
            <w:r w:rsidRPr="00FE1BA8">
              <w:rPr>
                <w:sz w:val="24"/>
                <w:szCs w:val="24"/>
              </w:rPr>
              <w:t>ином</w:t>
            </w:r>
            <w:proofErr w:type="gramEnd"/>
            <w:r w:rsidRPr="00FE1BA8">
              <w:rPr>
                <w:sz w:val="24"/>
                <w:szCs w:val="24"/>
              </w:rPr>
              <w:t xml:space="preserve"> законном основании винодельческим хозяйствам или виноградарским хозяйствам.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Документы, указанные в пунктах 5, 6 настоящей строки таблицы, направляются заявителем самостоятельно, если указанные документы (их копии или сведения, содержащиеся в них) отсутствуют в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едином государственном реестре заключений экспертизы проектной документации объектов капитального строительства, </w:t>
            </w:r>
            <w:r w:rsidRPr="00FE1BA8">
              <w:rPr>
                <w:sz w:val="24"/>
                <w:szCs w:val="24"/>
              </w:rPr>
              <w:t>а заключение государственной экологической экспертизы отсутствует в распоряжении соответствующих территориального органа федерального органа исполнительной власти, осуществляющего федеральный государственный экологический контроль (надзор) (в случае проведения государственной экологической</w:t>
            </w:r>
            <w:proofErr w:type="gramEnd"/>
            <w:r w:rsidRPr="00FE1BA8">
              <w:rPr>
                <w:sz w:val="24"/>
                <w:szCs w:val="24"/>
              </w:rPr>
              <w:t xml:space="preserve"> экспертизы федеральным органом исполнительной власти в области экологической экспертизы), исполнительного органа субъекта Российской Федерации и органа местного самоуправления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1.3.2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Theme="minorHAnsi"/>
                <w:sz w:val="24"/>
                <w:szCs w:val="24"/>
              </w:rPr>
              <w:t xml:space="preserve"> </w:t>
            </w:r>
            <w:proofErr w:type="gramStart"/>
            <w:r w:rsidRPr="00FE1BA8">
              <w:rPr>
                <w:rFonts w:eastAsiaTheme="minorHAnsi"/>
                <w:sz w:val="24"/>
                <w:szCs w:val="24"/>
              </w:rPr>
              <w:t xml:space="preserve">Правоустанавливающие документы на земельный участок, </w:t>
            </w:r>
            <w:r w:rsidRPr="00FE1BA8">
              <w:rPr>
                <w:sz w:val="24"/>
                <w:szCs w:val="24"/>
              </w:rPr>
              <w:t xml:space="preserve">права на который зарегистрированы в ЕГРН, </w:t>
            </w:r>
            <w:r w:rsidRPr="00FE1BA8">
              <w:rPr>
                <w:rFonts w:eastAsiaTheme="minorHAnsi"/>
                <w:sz w:val="24"/>
                <w:szCs w:val="24"/>
              </w:rPr>
              <w:t xml:space="preserve">в том числе соглашение об установлении сервитута, решение об установлении публичного сервитута, а также схема расположения земельного участка или земельных участков на кадастровом плане территории, на основании которой был образован указанный земельный участок и выдан градостроительный план земельного участка в случаях, предусмотренных </w:t>
            </w:r>
            <w:hyperlink r:id="rId84" w:history="1">
              <w:r w:rsidRPr="00FE1BA8">
                <w:rPr>
                  <w:rFonts w:eastAsiaTheme="minorHAnsi"/>
                  <w:sz w:val="24"/>
                  <w:szCs w:val="24"/>
                </w:rPr>
                <w:t>частями 1.1</w:t>
              </w:r>
            </w:hyperlink>
            <w:r w:rsidRPr="00FE1BA8">
              <w:rPr>
                <w:rFonts w:eastAsiaTheme="minorHAnsi"/>
                <w:sz w:val="24"/>
                <w:szCs w:val="24"/>
              </w:rPr>
              <w:t xml:space="preserve"> и </w:t>
            </w:r>
            <w:hyperlink r:id="rId85" w:history="1">
              <w:r w:rsidRPr="00FE1BA8">
                <w:rPr>
                  <w:rFonts w:eastAsiaTheme="minorHAnsi"/>
                  <w:sz w:val="24"/>
                  <w:szCs w:val="24"/>
                </w:rPr>
                <w:t>1.2 статьи 57.3</w:t>
              </w:r>
            </w:hyperlink>
            <w:r w:rsidRPr="00FE1BA8">
              <w:rPr>
                <w:rFonts w:eastAsiaTheme="minorHAnsi"/>
                <w:sz w:val="24"/>
                <w:szCs w:val="24"/>
              </w:rPr>
              <w:t xml:space="preserve"> Градостроительного</w:t>
            </w:r>
            <w:proofErr w:type="gramEnd"/>
            <w:r w:rsidRPr="00FE1BA8">
              <w:rPr>
                <w:rFonts w:eastAsiaTheme="minorHAnsi"/>
                <w:sz w:val="24"/>
                <w:szCs w:val="24"/>
              </w:rPr>
              <w:t xml:space="preserve"> кодекса Российской Федерации, или реквизиты утвержденного проекта межевания территории либо схема расположения земельного участка или земельных участков на кадастровом плане территории в случае, предусмотренном </w:t>
            </w:r>
            <w:hyperlink r:id="rId86" w:history="1">
              <w:r w:rsidRPr="00FE1BA8">
                <w:rPr>
                  <w:rFonts w:eastAsiaTheme="minorHAnsi"/>
                  <w:sz w:val="24"/>
                  <w:szCs w:val="24"/>
                </w:rPr>
                <w:t>частью 7.3 статьи 51</w:t>
              </w:r>
            </w:hyperlink>
            <w:r w:rsidRPr="00FE1BA8">
              <w:rPr>
                <w:rFonts w:eastAsiaTheme="minorHAnsi"/>
                <w:sz w:val="24"/>
                <w:szCs w:val="24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</w:rPr>
              <w:t xml:space="preserve">2.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Росатом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», 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Роскосмос</w:t>
            </w:r>
            <w:proofErr w:type="spell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»,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заключенного при осуществлении бюджетных инвестиций, указанное соглашение, правоустанавливающие документы на земельный участок правообладателя, </w:t>
            </w:r>
            <w:r w:rsidRPr="00FE1BA8">
              <w:rPr>
                <w:sz w:val="24"/>
                <w:szCs w:val="24"/>
              </w:rPr>
              <w:t>с которым заключено это соглашение, в случае, если права на такой земельный участок</w:t>
            </w:r>
            <w:proofErr w:type="gramEnd"/>
            <w:r w:rsidRPr="00FE1BA8">
              <w:rPr>
                <w:sz w:val="24"/>
                <w:szCs w:val="24"/>
              </w:rPr>
              <w:t xml:space="preserve"> зарегистрированы в ЕГРН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Градостроительный план земельного участка, выданный не ранее чем за 3 года до дня представления заявления о выдаче разрешения на строительство, или в случае выдачи разрешения на строительство линейного объекта реквизиты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выдачи разрешения на строительство линейного объекта, для размещения которого не требуется образование земельного участка.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Результаты инженерных изысканий и следующие материалы, содержащиеся в утвержденной в соответствии с </w:t>
            </w:r>
            <w:hyperlink r:id="rId8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15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проектной документации: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а) пояснительная записка;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б) схема планировочной организации земельного участка, выполненная в соответствии с информацией, указанной в градостроительном плане земельного участка, а в случае подготовки проектной документации применительно к линейным объектам проект полосы отвода, выполненный в соответствии с проектом планировки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территории);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в) разделы, содержащие архитектурные и конструктивные решения, а также решения и мероприятия, направленные на обеспечение доступа инвалидов к объекту капитального строительства (в случае подготовки проектной документации применительно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фонда);</w:t>
            </w:r>
            <w:proofErr w:type="gramEnd"/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г) проект организации строительства объекта капитального строительства (включая проект организации работ по сносу объектов капитального строительства, их частей в случае необходимости сноса объектов капитального строительства, их частей для строительства, реконструкции других объектов капитального строительства).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Положительное заключение экспертизы проектной документации (в части соответствия проектной документации требованиям, указанным в </w:t>
            </w:r>
            <w:hyperlink r:id="rId8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в соответствии с которой осуществляются строительство, реконструкция объекта капитального строительства, в том числе в случае, если данной проектной документацией предусмотрены строительство или реконструкция иных объектов капитального строительства, включая линейные объекты (применительно к отдельным этапам строительства в случае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,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предусмотренном </w:t>
            </w:r>
            <w:hyperlink r:id="rId8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12.1 статьи 48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Федерации), если такая проектная документация подлежит экспертизе в соответствии со </w:t>
            </w:r>
            <w:hyperlink r:id="rId9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экспертизы проектной документации в случаях, предусмотренных </w:t>
            </w:r>
            <w:hyperlink r:id="rId9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3.4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положительное заключение государственной экологической экспертизы проектной документации в случаях, предусмотренных </w:t>
            </w:r>
            <w:hyperlink r:id="rId9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6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  <w:proofErr w:type="gramEnd"/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Подтверждение соответствия вносимых в проектную документацию изменений требованиям, указанным в </w:t>
            </w:r>
            <w:hyperlink r:id="rId93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3.9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Федерации, предоставленное органом исполнительной власти или организацией, проводившими экспертизу проектной документации, в случае внесения изменений в проектную документацию в ходе экспертного сопровождения в соответствии с </w:t>
            </w:r>
            <w:hyperlink r:id="rId94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частью 3.9 статьи 49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  <w:proofErr w:type="gramEnd"/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7. Разрешение на отклонение от предельных параметров разрешенного строительства, реконструкции (в случае, если заявителю было предоставлено такое разрешение в соответствии со </w:t>
            </w:r>
            <w:hyperlink r:id="rId95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40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8. Согласование архитектурно-градостроительного облика объекта капитального строительства в случае, если такое согласование предусмотрено </w:t>
            </w:r>
            <w:hyperlink r:id="rId96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40.1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строительства,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ранее установленная зона с особыми условиями использования территории подлежит изменению.</w:t>
            </w:r>
          </w:p>
          <w:p w:rsidR="00FE1BA8" w:rsidRPr="00FE1BA8" w:rsidRDefault="00FE1BA8" w:rsidP="004E5735">
            <w:pPr>
              <w:rPr>
                <w:rFonts w:eastAsiaTheme="minorHAnsi"/>
                <w:bCs/>
                <w:sz w:val="24"/>
                <w:szCs w:val="24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10.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Копия договора о комплексном развитии территории в случае, если строительство, реконструкцию объектов капитального строительства планируется осуществлять в границах территории, в отношении которой принято решение о комплексном развитии территории или заключен такой договор, а в случае, если реализация решения о комплексном развитии территории осуществляется без заключения такого договора, – копия решения о комплексном развитии территории.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При этом в случае строительства, реконструкции объектов капитального строительства в границах территории, подлежащей комплексному развитию, с привлечением средств бюджета бюджетной системы Российской Федерации представление копий таких договора о комплексном развитии территории и (или) решения не требуется.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11. </w:t>
            </w:r>
            <w:proofErr w:type="gramStart"/>
            <w:r w:rsidRPr="00FE1BA8">
              <w:rPr>
                <w:rFonts w:eastAsiaTheme="minorHAnsi"/>
                <w:bCs/>
                <w:sz w:val="24"/>
                <w:szCs w:val="24"/>
                <w:lang w:eastAsia="en-US"/>
              </w:rPr>
              <w:t>З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аключение исполнительного органа субъекта Российской Федерации, уполномоченного в области охраны объектов культурного наследия, о соответствии раздела проектной документации объекта капитального строительства, содержащего архитектурные решения,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 (в случае, если строительство или реконструкция объекта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капитального строительства планируется в границах территории исторического поселения федерального или регионального значения).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12. Сведения о типовом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архитектурном решении</w:t>
            </w:r>
            <w:proofErr w:type="gramEnd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объекта капитального строительства, утвержденном в соответствии с Федеральным </w:t>
            </w:r>
            <w:hyperlink r:id="rId9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от 25.06.2002 № 73-ФЗ «Об объектах культурного наследия (памятниках истории и культуры) народов Российской Федерации» для исторического поселения, в границах которого планируется строительство, реконструкция объекта капитального строительства.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13. Информация о расположенных в границах земельного участка объектах культурного наследия.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14.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9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9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1.3.3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BB4760">
        <w:tc>
          <w:tcPr>
            <w:tcW w:w="364" w:type="pct"/>
            <w:shd w:val="clear" w:color="auto" w:fill="auto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636" w:type="pct"/>
            <w:gridSpan w:val="2"/>
            <w:shd w:val="clear" w:color="auto" w:fill="auto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Результат: «</w:t>
            </w:r>
            <w:r w:rsidRPr="00FE1BA8">
              <w:rPr>
                <w:sz w:val="24"/>
                <w:szCs w:val="24"/>
              </w:rPr>
              <w:t xml:space="preserve">Внесение изменений в разрешение на строительство (в том числе на отдельные этапы строительства, реконструкции объекта капитального строительства)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в связи с необходимостью продления срока действия разрешения на строительство»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Заявление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внесении изменений в разрешение на строительство в связи с необходимостью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продления срока действия разрешения на строительство по форме, установленной в приложении № 7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Pr="00FE1BA8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 xml:space="preserve">Воронежской области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FE1BA8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</w:t>
            </w:r>
            <w:r w:rsidR="000B56A4">
              <w:rPr>
                <w:sz w:val="24"/>
                <w:szCs w:val="24"/>
              </w:rPr>
              <w:t xml:space="preserve">асти от 21.10.2024 № 112-ОЗ </w:t>
            </w:r>
            <w:r w:rsidRPr="00FE1BA8">
              <w:rPr>
                <w:sz w:val="24"/>
                <w:szCs w:val="24"/>
              </w:rPr>
              <w:t xml:space="preserve"> «О развитии ответственного ведения бизнеса на территории Воронежской области»).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(информация),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1.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содержащий информацию о наличии выявленного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факта отсутствия начатых работ по строительству, реконструкции объекта капитального строительства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строительство.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Информация о наличии извещения о начале работ по строительству,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строительство, если направление такого извещения является обязательным в соответствии с требованиями </w:t>
            </w:r>
            <w:hyperlink r:id="rId10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5 статьи 52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3. Сведения из ЕГРЮЛ.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0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0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FE1BA8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FE1BA8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Индивидуальный предприниматель 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2.2.1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Заявление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внесении изменений в разрешение на строительство в связи с необходимостью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продления срока действия разрешения на строительство по форме, установленной в приложении № 7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Pr="00FE1BA8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 xml:space="preserve">Воронежской области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FE1BA8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</w:t>
            </w:r>
            <w:r w:rsidR="000B56A4">
              <w:rPr>
                <w:sz w:val="24"/>
                <w:szCs w:val="24"/>
              </w:rPr>
              <w:t xml:space="preserve">асти от 21.10.2024 № 112-ОЗ </w:t>
            </w:r>
            <w:r w:rsidRPr="00FE1BA8">
              <w:rPr>
                <w:sz w:val="24"/>
                <w:szCs w:val="24"/>
              </w:rPr>
              <w:t>«О развитии ответственного ведения бизнеса на территории Воронежской области»).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2.2.2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(сведения),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1.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содержащий информацию о наличии выявленного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факта отсутствия начатых работ по строительству, реконструкции объекта капитального строительства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строительство.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Информация о наличии извещения о начале работ по строительству,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строительство, если направление такого извещения является обязательным в соответствии с требованиями </w:t>
            </w:r>
            <w:hyperlink r:id="rId103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5 статьи 52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3. Сведения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из ЕГРИП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04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05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2.2.3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Категория заявителя 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Физическое лицо 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2.3.1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Заявление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внесении изменений в разрешение на строительство в связи с необходимостью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продления срока действия разрешения на строительство по форме, установленной в приложении № 7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2.3.2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(сведения),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1.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содержащий информацию о наличии выявленного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факта отсутствия начатых работ по строительству, реконструкции объекта капитального строительства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строительство.</w:t>
            </w:r>
            <w:proofErr w:type="gramEnd"/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Информация о наличии извещения о начале работ по строительству, реконструкции на день подачи заявления о внесении изменений в разрешение на строительство в связи с необходимостью продления срока действия разрешения на строительство, если направление такого извещения является обязательным в соответствии с требованиями </w:t>
            </w:r>
            <w:hyperlink r:id="rId106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5 статьи 52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0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0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2.3.3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BB4760">
        <w:tc>
          <w:tcPr>
            <w:tcW w:w="364" w:type="pct"/>
          </w:tcPr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636" w:type="pct"/>
            <w:gridSpan w:val="2"/>
          </w:tcPr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Результат: «</w:t>
            </w:r>
            <w:r w:rsidRPr="00FE1BA8">
              <w:rPr>
                <w:sz w:val="24"/>
                <w:szCs w:val="24"/>
              </w:rPr>
              <w:t xml:space="preserve">Внесение изменений в разрешение на строительство (в том числе на отдельные этапы строительства, реконструкции объекта капитального строительства)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в связи с образованием земельного участка путем объединения земельных участков, в отношении которых или одного из которых в соответствии с Градостроительным </w:t>
            </w:r>
            <w:hyperlink r:id="rId10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кодексом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Российской Федерации выдано разрешение на строительство»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3.1.1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Уведомление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переходе прав на земельный участок / об образовании земельного участка в целях внесения изменений в разрешение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на строительство по форме, установленной в приложении № 8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Pr="00FE1BA8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 xml:space="preserve">Воронежской области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FE1BA8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области от 21.10.2024 № 112-ОЗ  «О развитии ответственного ведения бизнеса на территории Воронежской области»).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3.1.2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(сведения),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Сведения из ЕГРЮЛ.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Сведения из ЕГРН о земельном участке, образованном путем объединения земельных участков, в отношении которых или одного из которых выдано разрешение на строительство.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Решение об образовании земельного участка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1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1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3.1.3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FE1BA8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FE1BA8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Индивидуальный предприниматель 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3.2.1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Уведомление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переходе прав на земельный участок / об образовании земельного участка в целях внесения изменений в разрешение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на строительство по форме, установленной в приложении № 8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Pr="00FE1BA8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="000B56A4">
              <w:rPr>
                <w:sz w:val="24"/>
                <w:szCs w:val="24"/>
              </w:rPr>
              <w:t xml:space="preserve"> Воронежской области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r w:rsidRPr="00FE1BA8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</w:t>
            </w:r>
            <w:r w:rsidR="000B56A4">
              <w:rPr>
                <w:sz w:val="24"/>
                <w:szCs w:val="24"/>
              </w:rPr>
              <w:t xml:space="preserve">асти от 21.10.2024 № 112-ОЗ </w:t>
            </w:r>
            <w:r w:rsidRPr="00FE1BA8">
              <w:rPr>
                <w:sz w:val="24"/>
                <w:szCs w:val="24"/>
              </w:rPr>
              <w:t xml:space="preserve"> «О развитии ответственного ведения бизнеса на территории Воронежской области»).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3.2.2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(сведения),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из ЕГРИП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Сведения из ЕГРН о земельном участке, образованном путем объединения земельных участков, в отношении которых или одного из которых выдано разрешение на строительство.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Решение об образовании земельного участка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1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13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3.2.3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Категория заявителя 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Физическое лицо 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3.3.1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Уведомление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переходе прав на земельный участок / об образовании земельного участка в целях внесения изменений в разрешение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на строительство по форме, установленной в приложении № 8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3.3.2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(сведения),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1.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Сведения из ЕГРН о земельном участке, образованном путем объединения земельных участков, в отношении которых или одного из которых выдано разрешение на строительство.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Решение об образовании земельного участка путем объединения земельных участков, в отношении которых или одного из которых выдано разрешение на строительство,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14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15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3.3.3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BB4760">
        <w:tc>
          <w:tcPr>
            <w:tcW w:w="364" w:type="pct"/>
          </w:tcPr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636" w:type="pct"/>
            <w:gridSpan w:val="2"/>
          </w:tcPr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Результат: «</w:t>
            </w:r>
            <w:r w:rsidRPr="00FE1BA8">
              <w:rPr>
                <w:sz w:val="24"/>
                <w:szCs w:val="24"/>
              </w:rPr>
              <w:t xml:space="preserve">Внесение изменений в разрешение на строительство (в том числе на отдельные этапы строительства, реконструкции объекта капитального строительства)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в связи с образованием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</w:t>
            </w:r>
            <w:hyperlink r:id="rId116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кодексом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Российской Федерации выдано разрешение на строительство»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4.1.1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Уведомление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переходе прав на земельный участок / об образовании земельного участка в целях внесения изменений в разрешение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на строительство по форме, установленной в приложении № 8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Pr="00FE1BA8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 xml:space="preserve">Воронежской области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FE1BA8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</w:t>
            </w:r>
            <w:r w:rsidR="000B56A4">
              <w:rPr>
                <w:sz w:val="24"/>
                <w:szCs w:val="24"/>
              </w:rPr>
              <w:t xml:space="preserve">ласти от 21.10.2024 № 112-ОЗ  </w:t>
            </w:r>
            <w:r w:rsidRPr="00FE1BA8">
              <w:rPr>
                <w:sz w:val="24"/>
                <w:szCs w:val="24"/>
              </w:rPr>
              <w:t>«О развитии ответственного ведения бизнеса на территории Воронежской области»).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4.1.2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(сведения),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Сведения из ЕГРЮЛ.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Сведения из ЕГРН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4.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1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1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4.1.3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FE1BA8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FE1BA8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Индивидуальный предприниматель 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4.2.1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Уведомление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переходе прав на земельный участок / об образовании земельного участка в целях внесения изменений в разрешение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на строительство по форме, установленной в приложении № 8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Pr="00FE1BA8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0B56A4">
              <w:rPr>
                <w:rFonts w:eastAsia="Calibri"/>
                <w:sz w:val="24"/>
                <w:szCs w:val="24"/>
                <w:lang w:eastAsia="en-US"/>
              </w:rPr>
              <w:t xml:space="preserve">Воронежской области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FE1BA8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</w:t>
            </w:r>
            <w:r w:rsidR="000B56A4">
              <w:rPr>
                <w:sz w:val="24"/>
                <w:szCs w:val="24"/>
              </w:rPr>
              <w:t xml:space="preserve">ласти от 21.10.2024 № 112-ОЗ </w:t>
            </w:r>
            <w:r w:rsidRPr="00FE1BA8">
              <w:rPr>
                <w:sz w:val="24"/>
                <w:szCs w:val="24"/>
              </w:rPr>
              <w:t>«О развитии ответственного ведения бизнеса на территории Воронежской области»).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4.2.2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(сведения),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из ЕГРИП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Сведения из ЕГРН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4.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19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20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4.2.3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Категория заявителя 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Физическое лицо 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4.3.1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Уведомление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переходе прав на земельный участок / об образовании земельного участка в целях внесения изменений в разрешение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на строительство по форме, установленной в приложении № 8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4.3.2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(сведения),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1.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Сведения из ЕГРН о земельном участке, образованном путем раздела, перераспределения земельных участков или выдела из земельных участков, в отношении которых выдано разрешение на строительство.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Решение об образовании земельных участков путем раздела, перераспределения земельных участков или выдела из земельных участков, в отношении которых выдано разрешение на строительство, в случае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3. Градостроительный план земельного участка, на котором планируется осуществить строительство, реконструкцию объекта капитального строительства.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4.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21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22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4.3.3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BB4760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636" w:type="pct"/>
            <w:gridSpan w:val="2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Результат: «</w:t>
            </w:r>
            <w:r w:rsidRPr="00FE1BA8">
              <w:rPr>
                <w:sz w:val="24"/>
                <w:szCs w:val="24"/>
              </w:rPr>
              <w:t xml:space="preserve">Внесение изменений в разрешение на строительство (в том числе на отдельные этапы строительства, реконструкции объекта капитального строительства)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в связи с переходом прав на земельный участок»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5.1.1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Уведомление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переходе прав на земельный участок / об образовании земельного участка в целях внесения изменений в разрешение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на строительство по форме, установленной в приложении № 8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4. 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Документы направляются заявителем самостоятельно,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если в ЕГРН не содержатся сведения о правоустанавливающих документах на земельный участок.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4D4778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Pr="00FE1BA8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="004D4778">
              <w:rPr>
                <w:sz w:val="24"/>
                <w:szCs w:val="24"/>
              </w:rPr>
              <w:t xml:space="preserve"> Воронежской области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 (</w:t>
            </w:r>
            <w:r w:rsidRPr="00FE1BA8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области от 21.10.2024 № 112-ОЗ  «О развитии ответственного ведения бизнеса на территории Воронежской области»).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5.1.2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(сведения),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Сведения из ЕГРЮЛ.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23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24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5.1.3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FE1BA8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FE1BA8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Индивидуальный предприниматель 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5.2.1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Уведомление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переходе прав на земельный участок / об образовании земельного участка в целях внесения изменений в разрешение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на строительство по форме, установленной в приложении № 8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4. 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Документы направляются заявителем самостоятельно,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если в ЕГРН не содержатся сведения о правоустанавливающих документах на земельный участок.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Выписка из </w:t>
            </w:r>
            <w:r w:rsidR="004D4778">
              <w:rPr>
                <w:rFonts w:eastAsia="Calibri"/>
                <w:sz w:val="24"/>
                <w:szCs w:val="24"/>
                <w:lang w:eastAsia="en-US"/>
              </w:rPr>
              <w:t>Р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еестра </w:t>
            </w:r>
            <w:r w:rsidRPr="00FE1BA8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4D4778">
              <w:rPr>
                <w:rFonts w:eastAsia="Calibri"/>
                <w:sz w:val="24"/>
                <w:szCs w:val="24"/>
                <w:lang w:eastAsia="en-US"/>
              </w:rPr>
              <w:t xml:space="preserve">Воронежской области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(</w:t>
            </w:r>
            <w:r w:rsidRPr="00FE1BA8">
              <w:rPr>
                <w:sz w:val="24"/>
                <w:szCs w:val="24"/>
              </w:rPr>
              <w:t xml:space="preserve">при обращении ответственного субъекта предпринимательской деятельности, признанного таковым в соответствии с Законом Воронежской </w:t>
            </w:r>
            <w:r w:rsidR="004D4778">
              <w:rPr>
                <w:sz w:val="24"/>
                <w:szCs w:val="24"/>
              </w:rPr>
              <w:t xml:space="preserve">области от 21.10.2024 № 112-ОЗ </w:t>
            </w:r>
            <w:r w:rsidRPr="00FE1BA8">
              <w:rPr>
                <w:sz w:val="24"/>
                <w:szCs w:val="24"/>
              </w:rPr>
              <w:t xml:space="preserve"> «О развитии ответственного ведения бизнеса на территории Воронежской области»).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5.2.2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(сведения),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из ЕГРИП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25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26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оригиналов.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5.2.3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Категория заявителя 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Физическое лицо 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5.3.1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Уведомление </w:t>
            </w:r>
            <w:proofErr w:type="gramStart"/>
            <w:r w:rsidRPr="00FE1BA8">
              <w:rPr>
                <w:rFonts w:eastAsia="Calibri"/>
                <w:sz w:val="24"/>
                <w:szCs w:val="24"/>
              </w:rPr>
              <w:t>о переходе прав на земельный участок / об образовании земельного участка в целях внесения изменений в разрешение</w:t>
            </w:r>
            <w:proofErr w:type="gramEnd"/>
            <w:r w:rsidRPr="00FE1BA8">
              <w:rPr>
                <w:rFonts w:eastAsia="Calibri"/>
                <w:sz w:val="24"/>
                <w:szCs w:val="24"/>
              </w:rPr>
              <w:t xml:space="preserve"> на строительство по форме, установленной в приложении № 8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4. 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Документы направляются заявителем самостоятельно,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если в ЕГРН не содержатся сведения о правоустанавливающих документах на земельный участок.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5.3.2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(сведения),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</w:rPr>
              <w:t xml:space="preserve">1.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Правоустанавливающие документы на земельный участок, в отношении которого прежнему правообладателю земельного участка выдано разрешение на строительство.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2. </w:t>
            </w:r>
            <w:proofErr w:type="gramStart"/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Сведения из единого федерального информационного регистра, содержащего сведения о населении Российской Федерации, о физических лицах – заявителе, представителе, необходимые для предоставления муниципальной услуги, указанные в </w:t>
            </w:r>
            <w:hyperlink r:id="rId127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части 2 статьи 7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Федерального закона от 08.06.2020 № 168-ФЗ «О едином федеральном информационном регистре, содержащем сведения о населении Российской Федерации» и представляемые в порядке, установленном </w:t>
            </w:r>
            <w:hyperlink r:id="rId128" w:history="1">
              <w:r w:rsidRPr="00FE1BA8">
                <w:rPr>
                  <w:rFonts w:eastAsiaTheme="minorHAnsi"/>
                  <w:sz w:val="24"/>
                  <w:szCs w:val="24"/>
                  <w:lang w:eastAsia="en-US"/>
                </w:rPr>
                <w:t>статьей 11</w:t>
              </w:r>
            </w:hyperlink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 указанного федерального закона</w:t>
            </w:r>
            <w:proofErr w:type="gramEnd"/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5.3.3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BB4760">
        <w:tc>
          <w:tcPr>
            <w:tcW w:w="364" w:type="pct"/>
            <w:shd w:val="clear" w:color="auto" w:fill="auto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636" w:type="pct"/>
            <w:gridSpan w:val="2"/>
            <w:shd w:val="clear" w:color="auto" w:fill="auto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Результат «</w:t>
            </w:r>
            <w:r w:rsidRPr="00FE1BA8">
              <w:rPr>
                <w:sz w:val="24"/>
                <w:szCs w:val="24"/>
              </w:rPr>
              <w:t>Исправление допущенных опечаток и ошибок в разрешении на строительство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6.1.1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Заявление об исправлении допущенных опечаток и ошибок в разрешении на строительство по форме, установленной в приложении № 10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6.1.2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6.1.3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FE1BA8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FE1BA8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Индивидуальный предприниматель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6.2.1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Заявление об исправлении допущенных опечаток и ошибок в разрешении на строительство по форме, установленной в приложении № 10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6.2.2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6.2.3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6.3.1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Заявление об исправлении допущенных опечаток и ошибок в разрешении на строительство по форме, установленной в приложении № 10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 xml:space="preserve">Документ, удостоверяющий личность заявителя или представителя (при личном обращении в МФЦ).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6.3.2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6.3.3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BB4760">
        <w:tc>
          <w:tcPr>
            <w:tcW w:w="364" w:type="pct"/>
            <w:shd w:val="clear" w:color="auto" w:fill="auto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636" w:type="pct"/>
            <w:gridSpan w:val="2"/>
            <w:shd w:val="clear" w:color="auto" w:fill="auto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Результат «</w:t>
            </w:r>
            <w:r w:rsidRPr="00FE1BA8">
              <w:rPr>
                <w:sz w:val="24"/>
                <w:szCs w:val="24"/>
              </w:rPr>
              <w:t>Выдача дубликата разрешения на строительство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7.1.1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Заявление о выдаче дубликата разрешения на строительство по форме, установленной в приложении № 9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7.1.2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7.1.3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FE1BA8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FE1BA8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FE1BA8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Индивидуальный предприниматель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7.2.1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color w:val="FF0000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FE1BA8">
              <w:rPr>
                <w:rFonts w:eastAsia="Calibri"/>
                <w:sz w:val="24"/>
                <w:szCs w:val="24"/>
              </w:rPr>
              <w:t xml:space="preserve"> Заявление о выдаче дубликата разрешения на строительство по форме, установленной в                 приложении № 9 к настоящему Административному регламенту. 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обращении).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7.2.2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7.2.3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7.3.1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</w:rPr>
            </w:pPr>
            <w:r w:rsidRPr="00FE1BA8">
              <w:rPr>
                <w:rFonts w:eastAsia="Calibri"/>
                <w:sz w:val="24"/>
                <w:szCs w:val="24"/>
              </w:rPr>
              <w:t>1. Заявление о выдаче дубликата разрешения на строительство по форме, установленной в                    приложении № 9 к настоящему Административному регламенту.</w:t>
            </w:r>
          </w:p>
          <w:p w:rsidR="00FE1BA8" w:rsidRPr="00FE1BA8" w:rsidRDefault="00FE1BA8" w:rsidP="004E5735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обращении).</w:t>
            </w:r>
          </w:p>
          <w:p w:rsidR="00FE1BA8" w:rsidRPr="00FE1BA8" w:rsidRDefault="00FE1BA8" w:rsidP="004E5735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FE1BA8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7.3.2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 xml:space="preserve">Отсутствуют </w:t>
            </w:r>
          </w:p>
        </w:tc>
      </w:tr>
      <w:tr w:rsidR="00FE1BA8" w:rsidRPr="00FE1BA8" w:rsidTr="00287DED">
        <w:tc>
          <w:tcPr>
            <w:tcW w:w="36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7.3.3</w:t>
            </w:r>
          </w:p>
        </w:tc>
        <w:tc>
          <w:tcPr>
            <w:tcW w:w="1242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3394" w:type="pct"/>
          </w:tcPr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E1BA8" w:rsidRPr="00FE1BA8" w:rsidRDefault="00FE1BA8" w:rsidP="004E5735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E1BA8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FE1BA8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</w:tbl>
    <w:p w:rsidR="00241034" w:rsidRPr="00241034" w:rsidRDefault="00FE1BA8" w:rsidP="00FE1BA8">
      <w:pPr>
        <w:pStyle w:val="ac"/>
        <w:adjustRightInd w:val="0"/>
        <w:spacing w:line="360" w:lineRule="auto"/>
        <w:ind w:left="0"/>
        <w:jc w:val="right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».</w:t>
      </w:r>
    </w:p>
    <w:p w:rsidR="00F05DDC" w:rsidRPr="00F05DDC" w:rsidRDefault="00F05DDC" w:rsidP="00A75933">
      <w:pPr>
        <w:pStyle w:val="ac"/>
        <w:numPr>
          <w:ilvl w:val="0"/>
          <w:numId w:val="1"/>
        </w:numPr>
        <w:adjustRightInd w:val="0"/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05DDC">
        <w:rPr>
          <w:sz w:val="28"/>
          <w:szCs w:val="28"/>
        </w:rPr>
        <w:t xml:space="preserve"> Приложение № </w:t>
      </w:r>
      <w:r w:rsidR="004E5735">
        <w:rPr>
          <w:sz w:val="28"/>
          <w:szCs w:val="28"/>
        </w:rPr>
        <w:t>4</w:t>
      </w:r>
      <w:r w:rsidRPr="00F05DDC">
        <w:rPr>
          <w:sz w:val="28"/>
          <w:szCs w:val="28"/>
        </w:rPr>
        <w:t xml:space="preserve"> к Административному регламенту изложить в следующей редакции:</w:t>
      </w:r>
    </w:p>
    <w:p w:rsidR="00F05DDC" w:rsidRPr="00E552D5" w:rsidRDefault="00F05DDC" w:rsidP="00F05DDC">
      <w:pPr>
        <w:pStyle w:val="ac"/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E552D5">
        <w:rPr>
          <w:sz w:val="28"/>
          <w:szCs w:val="28"/>
        </w:rPr>
        <w:t>«</w:t>
      </w:r>
      <w:r w:rsidRPr="00E552D5">
        <w:rPr>
          <w:rFonts w:eastAsia="Calibri"/>
          <w:sz w:val="28"/>
          <w:szCs w:val="28"/>
          <w:lang w:eastAsia="en-US"/>
        </w:rPr>
        <w:t xml:space="preserve">Приложение № </w:t>
      </w:r>
      <w:r w:rsidR="004E5735">
        <w:rPr>
          <w:rFonts w:eastAsia="Calibri"/>
          <w:sz w:val="28"/>
          <w:szCs w:val="28"/>
          <w:lang w:eastAsia="en-US"/>
        </w:rPr>
        <w:t>4</w:t>
      </w:r>
    </w:p>
    <w:p w:rsidR="00FA3468" w:rsidRPr="00F05DDC" w:rsidRDefault="00F05DDC" w:rsidP="00F05DDC">
      <w:pPr>
        <w:pStyle w:val="ac"/>
        <w:adjustRightInd w:val="0"/>
        <w:spacing w:line="360" w:lineRule="auto"/>
        <w:ind w:left="5103"/>
        <w:jc w:val="center"/>
        <w:outlineLvl w:val="1"/>
        <w:rPr>
          <w:sz w:val="28"/>
          <w:szCs w:val="28"/>
        </w:rPr>
      </w:pPr>
      <w:r w:rsidRPr="00E552D5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4C303B" w:rsidRDefault="004C303B" w:rsidP="003E1266">
      <w:pPr>
        <w:pStyle w:val="ac"/>
        <w:adjustRightInd w:val="0"/>
        <w:spacing w:line="360" w:lineRule="auto"/>
        <w:ind w:left="709"/>
        <w:jc w:val="right"/>
        <w:outlineLvl w:val="1"/>
        <w:rPr>
          <w:sz w:val="16"/>
          <w:szCs w:val="28"/>
        </w:rPr>
      </w:pPr>
    </w:p>
    <w:p w:rsidR="004E5735" w:rsidRDefault="004E5735" w:rsidP="004E5735">
      <w:pPr>
        <w:contextualSpacing/>
        <w:jc w:val="center"/>
        <w:rPr>
          <w:rFonts w:eastAsia="Times New Roman"/>
          <w:b/>
          <w:sz w:val="28"/>
          <w:szCs w:val="28"/>
        </w:rPr>
      </w:pPr>
      <w:r w:rsidRPr="00F9025D">
        <w:rPr>
          <w:rFonts w:eastAsia="Times New Roman"/>
          <w:b/>
          <w:sz w:val="28"/>
          <w:szCs w:val="28"/>
        </w:rPr>
        <w:t>Исчерпывающий перечень оснований для отказа</w:t>
      </w:r>
    </w:p>
    <w:p w:rsidR="004C303B" w:rsidRDefault="004E5735" w:rsidP="004E5735">
      <w:pPr>
        <w:pStyle w:val="ac"/>
        <w:adjustRightInd w:val="0"/>
        <w:ind w:left="0"/>
        <w:jc w:val="center"/>
        <w:outlineLvl w:val="1"/>
        <w:rPr>
          <w:sz w:val="16"/>
          <w:szCs w:val="28"/>
        </w:rPr>
      </w:pPr>
      <w:r w:rsidRPr="00F9025D">
        <w:rPr>
          <w:rFonts w:eastAsia="Times New Roman"/>
          <w:b/>
          <w:sz w:val="28"/>
          <w:szCs w:val="28"/>
        </w:rPr>
        <w:t xml:space="preserve">в приеме запроса о предоставлении муниципальной услуги </w:t>
      </w:r>
      <w:r>
        <w:rPr>
          <w:rFonts w:eastAsia="Times New Roman"/>
          <w:b/>
          <w:sz w:val="28"/>
          <w:szCs w:val="28"/>
        </w:rPr>
        <w:t xml:space="preserve">                               </w:t>
      </w:r>
      <w:r w:rsidRPr="00F9025D">
        <w:rPr>
          <w:rFonts w:eastAsia="Times New Roman"/>
          <w:b/>
          <w:sz w:val="28"/>
          <w:szCs w:val="28"/>
        </w:rPr>
        <w:t>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4C303B" w:rsidRDefault="004C303B" w:rsidP="003E1266">
      <w:pPr>
        <w:pStyle w:val="ac"/>
        <w:adjustRightInd w:val="0"/>
        <w:spacing w:line="360" w:lineRule="auto"/>
        <w:ind w:left="709"/>
        <w:jc w:val="right"/>
        <w:outlineLvl w:val="1"/>
        <w:rPr>
          <w:sz w:val="16"/>
          <w:szCs w:val="28"/>
        </w:rPr>
      </w:pPr>
    </w:p>
    <w:tbl>
      <w:tblPr>
        <w:tblStyle w:val="af0"/>
        <w:tblW w:w="0" w:type="auto"/>
        <w:tblLayout w:type="fixed"/>
        <w:tblLook w:val="04A0" w:firstRow="1" w:lastRow="0" w:firstColumn="1" w:lastColumn="0" w:noHBand="0" w:noVBand="1"/>
      </w:tblPr>
      <w:tblGrid>
        <w:gridCol w:w="876"/>
        <w:gridCol w:w="2067"/>
        <w:gridCol w:w="219"/>
        <w:gridCol w:w="65"/>
        <w:gridCol w:w="6343"/>
      </w:tblGrid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694" w:type="dxa"/>
            <w:gridSpan w:val="4"/>
          </w:tcPr>
          <w:p w:rsidR="00D810CF" w:rsidRPr="00D81D50" w:rsidRDefault="00D810CF" w:rsidP="000B56A4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 xml:space="preserve">Результат: </w:t>
            </w:r>
            <w:proofErr w:type="gramStart"/>
            <w:r w:rsidRPr="00D81D50">
              <w:rPr>
                <w:rFonts w:eastAsia="Times New Roman"/>
                <w:sz w:val="24"/>
                <w:szCs w:val="24"/>
              </w:rPr>
              <w:t>«</w:t>
            </w:r>
            <w:r w:rsidRPr="00D81D50">
              <w:rPr>
                <w:sz w:val="24"/>
                <w:szCs w:val="24"/>
              </w:rPr>
              <w:t>Выдача разрешения на строительство (в том числе на отдельные этапы строительства, реконструкции объекта капитального строительства, а в случае, если строительство, реконструкция планируются в границах территории, подлежащей комплексному развитию, – на предусмотренные проектом планировки территории отдельные этапы строительства, реконструкции объектов капитального строительства, необходимых для функционирования таких объектов и обеспечения жизнедеятельности человека объектов коммунальной, транспортной, социальной инфраструктур, иных объектов)»</w:t>
            </w:r>
            <w:proofErr w:type="gramEnd"/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1.1</w:t>
            </w:r>
          </w:p>
        </w:tc>
        <w:tc>
          <w:tcPr>
            <w:tcW w:w="2067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6627" w:type="dxa"/>
            <w:gridSpan w:val="3"/>
          </w:tcPr>
          <w:p w:rsidR="00D810CF" w:rsidRPr="00D81D50" w:rsidRDefault="00D810CF" w:rsidP="000B56A4">
            <w:pPr>
              <w:rPr>
                <w:rFonts w:ascii="Arial" w:eastAsia="Times New Roman" w:hAnsi="Arial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D81D50">
              <w:rPr>
                <w:rFonts w:eastAsia="Times New Roman"/>
                <w:sz w:val="24"/>
                <w:szCs w:val="24"/>
              </w:rPr>
              <w:t>обратившиеся</w:t>
            </w:r>
            <w:proofErr w:type="gramEnd"/>
            <w:r w:rsidRPr="00D81D50">
              <w:rPr>
                <w:rFonts w:eastAsia="Times New Roman"/>
                <w:sz w:val="24"/>
                <w:szCs w:val="24"/>
              </w:rPr>
              <w:t xml:space="preserve"> лично или через представителя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1.1.1</w:t>
            </w:r>
          </w:p>
        </w:tc>
        <w:tc>
          <w:tcPr>
            <w:tcW w:w="2067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627" w:type="dxa"/>
            <w:gridSpan w:val="3"/>
          </w:tcPr>
          <w:p w:rsidR="00D810CF" w:rsidRPr="00D81D50" w:rsidRDefault="00D810CF" w:rsidP="00D810CF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Заявление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услуги указанного лица).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4C1950" w:rsidRPr="004C1950" w:rsidRDefault="00D810CF" w:rsidP="004C1950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spacing w:val="7"/>
                <w:sz w:val="24"/>
                <w:szCs w:val="24"/>
              </w:rPr>
            </w:pPr>
            <w:r w:rsidRPr="004C1950">
              <w:rPr>
                <w:sz w:val="24"/>
                <w:szCs w:val="24"/>
              </w:rPr>
              <w:t xml:space="preserve">Выявлено несоблюдение установленных </w:t>
            </w:r>
            <w:hyperlink r:id="rId129">
              <w:r w:rsidRPr="004C1950">
                <w:rPr>
                  <w:sz w:val="24"/>
                  <w:szCs w:val="24"/>
                </w:rPr>
                <w:t>статьей 11</w:t>
              </w:r>
            </w:hyperlink>
            <w:r w:rsidRPr="004C1950">
              <w:rPr>
                <w:sz w:val="24"/>
                <w:szCs w:val="24"/>
              </w:rPr>
              <w:t xml:space="preserve"> Федерального закона от 06.04.2011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1.1.2</w:t>
            </w:r>
          </w:p>
        </w:tc>
        <w:tc>
          <w:tcPr>
            <w:tcW w:w="2067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627" w:type="dxa"/>
            <w:gridSpan w:val="3"/>
          </w:tcPr>
          <w:p w:rsidR="00D810CF" w:rsidRPr="00D81D50" w:rsidRDefault="00D810CF" w:rsidP="000B56A4">
            <w:pPr>
              <w:ind w:left="37"/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1.1.3</w:t>
            </w:r>
          </w:p>
        </w:tc>
        <w:tc>
          <w:tcPr>
            <w:tcW w:w="2067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6627" w:type="dxa"/>
            <w:gridSpan w:val="3"/>
          </w:tcPr>
          <w:p w:rsidR="00D810CF" w:rsidRPr="00D81D50" w:rsidRDefault="00D810CF" w:rsidP="00D810CF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Отсутствие документов и сведений, предусмотренных частью 7 статьи 51 Градостроительного кодекса Российской Федерации. Отсутствие приложенных к заявлению о выдаче разрешения на строительство реквизитов решения и наименования уполномоченного органа, принявшего решение, указанных в </w:t>
            </w:r>
            <w:hyperlink r:id="rId130" w:history="1">
              <w:r w:rsidRPr="00D81D50">
                <w:rPr>
                  <w:sz w:val="24"/>
                  <w:szCs w:val="24"/>
                </w:rPr>
                <w:t>пункте 9 части 7</w:t>
              </w:r>
            </w:hyperlink>
            <w:r w:rsidRPr="00D81D50">
              <w:rPr>
                <w:sz w:val="24"/>
                <w:szCs w:val="24"/>
              </w:rPr>
              <w:t xml:space="preserve"> статьи 51 Градостроительного кодекса Российской Федерации, не является основанием для отказа в выдаче разрешения на строительство.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Несоответствие представленных документов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Несоответствие представленных документов, в случае выдачи разрешения на строительство линейного объекта, требованиям проекта планировки территории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Несоответствие представленных документов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выдачи разрешения на строительство.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Несоответствие представленных документов требованиям, установленным в разрешении на отклонение от предельных параметров разрешенного строительства, реконструкции.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proofErr w:type="gramStart"/>
            <w:r w:rsidRPr="00D81D50">
              <w:rPr>
                <w:sz w:val="24"/>
                <w:szCs w:val="24"/>
              </w:rPr>
              <w:t>Наличие заключения исполнительного органа субъекта Российской Федерации, уполномоченного в области охраны объектов культурного наследия, о несоответствии раздела проектной документации объекта капитального строительства предмету охраны исторического поселения и требованиям к архитектурным решениям объектов капитального строительства, установленным градостроительным регламентом применительно к территориальной зоне, расположенной в границах территории исторического поселения федерального или регионального значения.</w:t>
            </w:r>
            <w:proofErr w:type="gramEnd"/>
          </w:p>
          <w:p w:rsidR="00D810CF" w:rsidRPr="00D81D50" w:rsidRDefault="00D810CF" w:rsidP="00D810CF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proofErr w:type="gramStart"/>
            <w:r w:rsidRPr="00D81D50">
              <w:rPr>
                <w:sz w:val="24"/>
                <w:szCs w:val="24"/>
              </w:rPr>
              <w:t>Отсутствие документации по планировке территории, утвержденной в соответствии с договором о комплексном развитии территории (за исключением случаев самостоятельной реализации Российской Федерацией, субъектом Российской Федерации или муниципальным образованием решения о комплексном развитии территории застройки или реализации такого решения оператором комплексного развития территории), в случае, если строительство, реконструкция объекта капитального строительства планируются на территории, в отношении которой органом местного самоуправления принято решение</w:t>
            </w:r>
            <w:proofErr w:type="gramEnd"/>
            <w:r w:rsidRPr="00D81D50">
              <w:rPr>
                <w:sz w:val="24"/>
                <w:szCs w:val="24"/>
              </w:rPr>
              <w:t xml:space="preserve"> о комплексном развитии территории, или территории, в отношении которой заключен договор о комплексном развитии территории в соответствии со </w:t>
            </w:r>
            <w:hyperlink r:id="rId131" w:history="1">
              <w:r w:rsidRPr="00D81D50">
                <w:rPr>
                  <w:sz w:val="24"/>
                  <w:szCs w:val="24"/>
                </w:rPr>
                <w:t>статьей 70</w:t>
              </w:r>
            </w:hyperlink>
            <w:r w:rsidRPr="00D81D50">
              <w:rPr>
                <w:sz w:val="24"/>
                <w:szCs w:val="24"/>
              </w:rPr>
              <w:t xml:space="preserve"> Градостроительного кодекса Российской Федерации.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Несоответствие проектной документации очередности планируемого развития территории, предусмотренной проектом планировки территории (в случае, предусмотренном </w:t>
            </w:r>
            <w:hyperlink r:id="rId132" w:history="1">
              <w:r w:rsidRPr="00D81D50">
                <w:rPr>
                  <w:sz w:val="24"/>
                  <w:szCs w:val="24"/>
                </w:rPr>
                <w:t>частью 11.1-1</w:t>
              </w:r>
            </w:hyperlink>
            <w:r w:rsidRPr="00D81D50">
              <w:rPr>
                <w:sz w:val="24"/>
                <w:szCs w:val="24"/>
              </w:rPr>
              <w:t xml:space="preserve"> Градостроительного кодекса Российской Федерации)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pStyle w:val="ac"/>
              <w:autoSpaceDE w:val="0"/>
              <w:autoSpaceDN w:val="0"/>
              <w:adjustRightInd w:val="0"/>
              <w:ind w:left="37"/>
              <w:jc w:val="both"/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8694" w:type="dxa"/>
            <w:gridSpan w:val="4"/>
          </w:tcPr>
          <w:p w:rsidR="00D810CF" w:rsidRPr="00D81D50" w:rsidRDefault="00D810CF" w:rsidP="000B56A4">
            <w:pPr>
              <w:pStyle w:val="ac"/>
              <w:autoSpaceDE w:val="0"/>
              <w:autoSpaceDN w:val="0"/>
              <w:adjustRightInd w:val="0"/>
              <w:ind w:left="37"/>
              <w:jc w:val="both"/>
              <w:rPr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Результат: «</w:t>
            </w:r>
            <w:r w:rsidRPr="00D81D50">
              <w:rPr>
                <w:sz w:val="24"/>
                <w:szCs w:val="24"/>
              </w:rPr>
              <w:t>Внесение изменений в разрешение на строительство (в том числе на отдельные этапы строительства, реконструкции объекта капитального строительства)»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2.1</w:t>
            </w:r>
          </w:p>
        </w:tc>
        <w:tc>
          <w:tcPr>
            <w:tcW w:w="2286" w:type="dxa"/>
            <w:gridSpan w:val="2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6408" w:type="dxa"/>
            <w:gridSpan w:val="2"/>
          </w:tcPr>
          <w:p w:rsidR="00D810CF" w:rsidRPr="00D81D50" w:rsidRDefault="00D810CF" w:rsidP="000B56A4">
            <w:pPr>
              <w:rPr>
                <w:rFonts w:ascii="Arial" w:eastAsia="Times New Roman" w:hAnsi="Arial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D81D50">
              <w:rPr>
                <w:rFonts w:eastAsia="Times New Roman"/>
                <w:sz w:val="24"/>
                <w:szCs w:val="24"/>
              </w:rPr>
              <w:t>обратившиеся</w:t>
            </w:r>
            <w:proofErr w:type="gramEnd"/>
            <w:r w:rsidRPr="00D81D50">
              <w:rPr>
                <w:rFonts w:eastAsia="Times New Roman"/>
                <w:sz w:val="24"/>
                <w:szCs w:val="24"/>
              </w:rPr>
              <w:t xml:space="preserve"> лично или через представителя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2.1.1</w:t>
            </w:r>
          </w:p>
        </w:tc>
        <w:tc>
          <w:tcPr>
            <w:tcW w:w="2286" w:type="dxa"/>
            <w:gridSpan w:val="2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408" w:type="dxa"/>
            <w:gridSpan w:val="2"/>
          </w:tcPr>
          <w:p w:rsidR="00D810CF" w:rsidRPr="00D81D50" w:rsidRDefault="00D810CF" w:rsidP="00D810CF">
            <w:pPr>
              <w:pStyle w:val="ac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Заявление / уведомление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услуги указанного лица).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D810CF" w:rsidRPr="00D81D50" w:rsidRDefault="00D810CF" w:rsidP="00D810CF">
            <w:pPr>
              <w:pStyle w:val="ac"/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spacing w:val="7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Выявлено несоблюдение установленных </w:t>
            </w:r>
            <w:hyperlink r:id="rId133">
              <w:r w:rsidRPr="00D81D50">
                <w:rPr>
                  <w:sz w:val="24"/>
                  <w:szCs w:val="24"/>
                </w:rPr>
                <w:t>статьей 11</w:t>
              </w:r>
            </w:hyperlink>
            <w:r w:rsidRPr="00D81D50">
              <w:rPr>
                <w:sz w:val="24"/>
                <w:szCs w:val="24"/>
              </w:rPr>
              <w:t xml:space="preserve"> Федерального закона от 06.04.2011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2.1.2</w:t>
            </w:r>
          </w:p>
        </w:tc>
        <w:tc>
          <w:tcPr>
            <w:tcW w:w="2286" w:type="dxa"/>
            <w:gridSpan w:val="2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408" w:type="dxa"/>
            <w:gridSpan w:val="2"/>
          </w:tcPr>
          <w:p w:rsidR="00D810CF" w:rsidRPr="00D81D50" w:rsidRDefault="00D810CF" w:rsidP="000B56A4">
            <w:pPr>
              <w:ind w:left="37"/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2.1.3</w:t>
            </w:r>
          </w:p>
        </w:tc>
        <w:tc>
          <w:tcPr>
            <w:tcW w:w="2286" w:type="dxa"/>
            <w:gridSpan w:val="2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6408" w:type="dxa"/>
            <w:gridSpan w:val="2"/>
          </w:tcPr>
          <w:p w:rsidR="00D810CF" w:rsidRPr="00D81D50" w:rsidRDefault="00D810CF" w:rsidP="000B56A4">
            <w:pPr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2.1.3.1</w:t>
            </w:r>
          </w:p>
        </w:tc>
        <w:tc>
          <w:tcPr>
            <w:tcW w:w="2286" w:type="dxa"/>
            <w:gridSpan w:val="2"/>
          </w:tcPr>
          <w:p w:rsidR="00D810CF" w:rsidRPr="00D81D50" w:rsidRDefault="00D810CF" w:rsidP="000B56A4">
            <w:pPr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В случае представления заявителем заявления о внесении изменений (за исключением заявления о внесении изменений в связи с необходимостью продления срока действия разрешения на строительство)</w:t>
            </w:r>
          </w:p>
        </w:tc>
        <w:tc>
          <w:tcPr>
            <w:tcW w:w="6408" w:type="dxa"/>
            <w:gridSpan w:val="2"/>
          </w:tcPr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1. Отсутствие документов и сведений, предусмотренных частью 7 статьи 51 Градостроительного кодекса Российской Федерации. Отсутствие приложенных к заявлению о внесении изменений в разрешение на строительство реквизитов решения и наименования уполномоченного органа, принявшего решение, указанных в </w:t>
            </w:r>
            <w:hyperlink r:id="rId134" w:history="1">
              <w:r w:rsidRPr="00D81D50">
                <w:rPr>
                  <w:sz w:val="24"/>
                  <w:szCs w:val="24"/>
                </w:rPr>
                <w:t>пункте 9 части 7</w:t>
              </w:r>
            </w:hyperlink>
            <w:r w:rsidRPr="00D81D50">
              <w:rPr>
                <w:sz w:val="24"/>
                <w:szCs w:val="24"/>
              </w:rPr>
              <w:t xml:space="preserve"> статьи 51 Градостроительного кодекса Российской Федерации, не является основанием для отказа в выдаче разрешения на строительство.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2. 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3. Представление для внесения изменений в разрешение на строительство градостроительного плана земельного участка, выданного после получения разрешения на строительство, но ранее чем за 3 года до дня направления заявления о внесении изменений.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4. 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5. Несоответствие планируемого размещения объекта капитального строительства требованиям, установленным в разрешении на отклонение от предельных параметров разрешенного строительства, реконструкции.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6. Подача заявления о внесении изменений менее чем за десять рабочих дней до истечения срока действия разрешения на строительство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2.1.3.2</w:t>
            </w:r>
          </w:p>
        </w:tc>
        <w:tc>
          <w:tcPr>
            <w:tcW w:w="2286" w:type="dxa"/>
            <w:gridSpan w:val="2"/>
          </w:tcPr>
          <w:p w:rsidR="00D810CF" w:rsidRPr="00D81D50" w:rsidRDefault="00D810CF" w:rsidP="000B56A4">
            <w:pPr>
              <w:rPr>
                <w:sz w:val="24"/>
                <w:szCs w:val="24"/>
              </w:rPr>
            </w:pPr>
            <w:proofErr w:type="gramStart"/>
            <w:r w:rsidRPr="00D81D50">
              <w:rPr>
                <w:sz w:val="24"/>
                <w:szCs w:val="24"/>
              </w:rPr>
              <w:t>В случае представления заявления о внесении изменений в связи с необходимостью продления срока действия разрешения на строительство</w:t>
            </w:r>
            <w:proofErr w:type="gramEnd"/>
          </w:p>
        </w:tc>
        <w:tc>
          <w:tcPr>
            <w:tcW w:w="6408" w:type="dxa"/>
            <w:gridSpan w:val="2"/>
          </w:tcPr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1. Наличие информации о выявленном в рамках государственного строительного надзора, федерального государственного земельного контроля (надзора) или муниципального земельного контроля факте отсутствия начатых работ по строительству, реконструкции на день подачи заявления о внесении изменений в связи с необходимостью продления срока действия разрешения на строительство.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2. Наличие информации органа государственного строительного надзора об отсутствии извещения о начале работ по строительству, реконструкции, если направление такого извещения является обязательным в соответствии с требованиями </w:t>
            </w:r>
            <w:hyperlink r:id="rId135" w:history="1">
              <w:r w:rsidRPr="00D81D50">
                <w:rPr>
                  <w:sz w:val="24"/>
                  <w:szCs w:val="24"/>
                </w:rPr>
                <w:t>части 5 статьи 52</w:t>
              </w:r>
            </w:hyperlink>
            <w:r w:rsidRPr="00D81D50">
              <w:rPr>
                <w:sz w:val="24"/>
                <w:szCs w:val="24"/>
              </w:rPr>
              <w:t xml:space="preserve"> Градостроительного кодекса Российской Федерации.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3. Подача заявления о внесении изменений менее чем за 10 рабочих дней до истечения срока действия разрешения на строительство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2.1.3.3</w:t>
            </w:r>
          </w:p>
        </w:tc>
        <w:tc>
          <w:tcPr>
            <w:tcW w:w="2286" w:type="dxa"/>
            <w:gridSpan w:val="2"/>
          </w:tcPr>
          <w:p w:rsidR="00D810CF" w:rsidRPr="00D81D50" w:rsidRDefault="00D810CF" w:rsidP="000B56A4">
            <w:pPr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В случае представления уведомления об образовании земельного участка путем объединения земельных участков, в отношении которых или одного из которых в соответствии с Градостроительным </w:t>
            </w:r>
            <w:hyperlink r:id="rId136" w:history="1">
              <w:r w:rsidRPr="00D81D50">
                <w:rPr>
                  <w:sz w:val="24"/>
                  <w:szCs w:val="24"/>
                </w:rPr>
                <w:t>кодексом</w:t>
              </w:r>
            </w:hyperlink>
            <w:r w:rsidRPr="00D81D50">
              <w:rPr>
                <w:sz w:val="24"/>
                <w:szCs w:val="24"/>
              </w:rPr>
              <w:t xml:space="preserve"> Российской Федерации выдано разрешение на строительство</w:t>
            </w:r>
          </w:p>
        </w:tc>
        <w:tc>
          <w:tcPr>
            <w:tcW w:w="6408" w:type="dxa"/>
            <w:gridSpan w:val="2"/>
          </w:tcPr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1. </w:t>
            </w:r>
            <w:proofErr w:type="gramStart"/>
            <w:r w:rsidRPr="00D81D50">
              <w:rPr>
                <w:sz w:val="24"/>
                <w:szCs w:val="24"/>
              </w:rPr>
              <w:t xml:space="preserve">Отсутствие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</w:t>
            </w:r>
            <w:hyperlink r:id="rId137" w:history="1">
              <w:r w:rsidRPr="00D81D50">
                <w:rPr>
                  <w:sz w:val="24"/>
                  <w:szCs w:val="24"/>
                </w:rPr>
                <w:t>кодексом</w:t>
              </w:r>
            </w:hyperlink>
            <w:r w:rsidRPr="00D81D50">
              <w:rPr>
                <w:sz w:val="24"/>
                <w:szCs w:val="24"/>
              </w:rPr>
              <w:t xml:space="preserve"> Российской Федерации выдано разрешение на строительство, реквизитов решения об образовании земельного участка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  <w:proofErr w:type="gramEnd"/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2. Недостоверность сведений, указанных в уведомлении об образовании земельного участка путем объединения земельных участков, в отношении которых или одного из которых в соответствии с Градостроительным </w:t>
            </w:r>
            <w:hyperlink r:id="rId138" w:history="1">
              <w:r w:rsidRPr="00D81D50">
                <w:rPr>
                  <w:sz w:val="24"/>
                  <w:szCs w:val="24"/>
                </w:rPr>
                <w:t>кодексом</w:t>
              </w:r>
            </w:hyperlink>
            <w:r w:rsidRPr="00D81D50">
              <w:rPr>
                <w:sz w:val="24"/>
                <w:szCs w:val="24"/>
              </w:rPr>
              <w:t xml:space="preserve"> Российской Федерации выдано разрешение на строительство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2.1.3.4</w:t>
            </w:r>
          </w:p>
        </w:tc>
        <w:tc>
          <w:tcPr>
            <w:tcW w:w="2286" w:type="dxa"/>
            <w:gridSpan w:val="2"/>
          </w:tcPr>
          <w:p w:rsidR="00D810CF" w:rsidRPr="00D81D50" w:rsidRDefault="00D810CF" w:rsidP="000B56A4">
            <w:pPr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В случае представления уведомления об образовании земельных участков путем раздела, перераспределения земельных участков или выдела из земельных участков, в отношении которых в соответствии с Градостроительным </w:t>
            </w:r>
            <w:hyperlink r:id="rId139" w:history="1">
              <w:r w:rsidRPr="00D81D50">
                <w:rPr>
                  <w:sz w:val="24"/>
                  <w:szCs w:val="24"/>
                </w:rPr>
                <w:t>кодексом</w:t>
              </w:r>
            </w:hyperlink>
            <w:r w:rsidRPr="00D81D50">
              <w:rPr>
                <w:sz w:val="24"/>
                <w:szCs w:val="24"/>
              </w:rPr>
              <w:t xml:space="preserve"> Российской Федерации выдано разрешение на строительство</w:t>
            </w:r>
          </w:p>
        </w:tc>
        <w:tc>
          <w:tcPr>
            <w:tcW w:w="6408" w:type="dxa"/>
            <w:gridSpan w:val="2"/>
          </w:tcPr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1. Отсутствие в уведомлении об образовании земельных участков путем раздела, перераспределения земельных участков или выдела из земельных участков реквизитов решения об образовании земельных участков в случае,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2. Недостоверность сведений, указанных в уведомлении об образовании земельного участка путем раздела, перераспределения земельных участков или выдела из земельных участков, в отношении которых в соответствии с Градостроительным </w:t>
            </w:r>
            <w:hyperlink r:id="rId140" w:history="1">
              <w:r w:rsidRPr="00D81D50">
                <w:rPr>
                  <w:sz w:val="24"/>
                  <w:szCs w:val="24"/>
                </w:rPr>
                <w:t>кодексом</w:t>
              </w:r>
            </w:hyperlink>
            <w:r w:rsidRPr="00D81D50">
              <w:rPr>
                <w:sz w:val="24"/>
                <w:szCs w:val="24"/>
              </w:rPr>
              <w:t xml:space="preserve"> Российской Федерации выдано разрешение на строительство.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3. </w:t>
            </w:r>
            <w:proofErr w:type="gramStart"/>
            <w:r w:rsidRPr="00D81D50">
              <w:rPr>
                <w:sz w:val="24"/>
                <w:szCs w:val="24"/>
              </w:rPr>
              <w:t xml:space="preserve">Несоответствие планируемого размещения объекта капитального строительства требованиям к строительству, реконструкции объекта капитального строительства, установленным на дату выдачи градостроительного плана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Градостроительным </w:t>
            </w:r>
            <w:hyperlink r:id="rId141" w:history="1">
              <w:r w:rsidRPr="00D81D50">
                <w:rPr>
                  <w:sz w:val="24"/>
                  <w:szCs w:val="24"/>
                </w:rPr>
                <w:t>кодексом</w:t>
              </w:r>
            </w:hyperlink>
            <w:r w:rsidRPr="00D81D50">
              <w:rPr>
                <w:sz w:val="24"/>
                <w:szCs w:val="24"/>
              </w:rPr>
              <w:t xml:space="preserve"> Российской Федерации выдано разрешение на строительство.</w:t>
            </w:r>
            <w:proofErr w:type="gramEnd"/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4. Представленный градостроительный план земельного участка, образованного путем раздела, перераспределения земельных участков или выдела из земельных участков, в отношении которых в соответствии с Градостроительным </w:t>
            </w:r>
            <w:hyperlink r:id="rId142" w:history="1">
              <w:r w:rsidRPr="00D81D50">
                <w:rPr>
                  <w:sz w:val="24"/>
                  <w:szCs w:val="24"/>
                </w:rPr>
                <w:t>кодексом</w:t>
              </w:r>
            </w:hyperlink>
            <w:r w:rsidRPr="00D81D50">
              <w:rPr>
                <w:sz w:val="24"/>
                <w:szCs w:val="24"/>
              </w:rPr>
              <w:t xml:space="preserve"> Российской Федерации выдано разрешение на строительство, выдан </w:t>
            </w:r>
            <w:proofErr w:type="gramStart"/>
            <w:r w:rsidRPr="00D81D50">
              <w:rPr>
                <w:sz w:val="24"/>
                <w:szCs w:val="24"/>
              </w:rPr>
              <w:t>ранее</w:t>
            </w:r>
            <w:proofErr w:type="gramEnd"/>
            <w:r w:rsidRPr="00D81D50">
              <w:rPr>
                <w:sz w:val="24"/>
                <w:szCs w:val="24"/>
              </w:rPr>
              <w:t xml:space="preserve"> чем за 3 года до дня направления уведомления об образовании земельного участка путем раздела, перераспределения земельных участков или выдела из земельных участков.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5. </w:t>
            </w:r>
            <w:proofErr w:type="gramStart"/>
            <w:r w:rsidRPr="00D81D50">
              <w:rPr>
                <w:sz w:val="24"/>
                <w:szCs w:val="24"/>
              </w:rPr>
              <w:t xml:space="preserve">Несоответствие планируемого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раздела, перераспределения земельных участков или выдела из земельных участков, в отношении которых в соответствии с Градостроительным </w:t>
            </w:r>
            <w:hyperlink r:id="rId143" w:history="1">
              <w:r w:rsidRPr="00D81D50">
                <w:rPr>
                  <w:sz w:val="24"/>
                  <w:szCs w:val="24"/>
                </w:rPr>
                <w:t>кодексом</w:t>
              </w:r>
            </w:hyperlink>
            <w:r w:rsidRPr="00D81D50">
              <w:rPr>
                <w:sz w:val="24"/>
                <w:szCs w:val="24"/>
              </w:rPr>
              <w:t xml:space="preserve"> Российской Федерации</w:t>
            </w:r>
            <w:proofErr w:type="gramEnd"/>
            <w:r w:rsidRPr="00D81D50">
              <w:rPr>
                <w:sz w:val="24"/>
                <w:szCs w:val="24"/>
              </w:rPr>
              <w:t xml:space="preserve"> выдано разрешение на строительство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2.1.3.5</w:t>
            </w:r>
          </w:p>
        </w:tc>
        <w:tc>
          <w:tcPr>
            <w:tcW w:w="2286" w:type="dxa"/>
            <w:gridSpan w:val="2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В случае представления заявителем уведомления о переходе прав на земельный участок</w:t>
            </w:r>
          </w:p>
        </w:tc>
        <w:tc>
          <w:tcPr>
            <w:tcW w:w="6408" w:type="dxa"/>
            <w:gridSpan w:val="2"/>
          </w:tcPr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1. Отсутствие в уведомлении о переходе прав на земельный участок реквизитов правоустанавливающих документов на такой земельный участок.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2. Отсутствие правоустанавливающих документов на земельный участок в случае, если в ЕГРН не содержатся сведения о правоустанавливающих документах на земельный участок.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3. Недостоверность сведений, указанных в уведомлении о переходе прав на земельный участок, в отношении которого в соответствии с Градостроительным </w:t>
            </w:r>
            <w:hyperlink r:id="rId144" w:history="1">
              <w:r w:rsidRPr="00D81D50">
                <w:rPr>
                  <w:sz w:val="24"/>
                  <w:szCs w:val="24"/>
                </w:rPr>
                <w:t>кодексом</w:t>
              </w:r>
            </w:hyperlink>
            <w:r w:rsidRPr="00D81D50">
              <w:rPr>
                <w:sz w:val="24"/>
                <w:szCs w:val="24"/>
              </w:rPr>
              <w:t xml:space="preserve"> Российской Федерации выдано разрешение на строительство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adjustRightInd w:val="0"/>
              <w:ind w:hanging="29"/>
              <w:jc w:val="both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3</w:t>
            </w:r>
          </w:p>
        </w:tc>
        <w:tc>
          <w:tcPr>
            <w:tcW w:w="8694" w:type="dxa"/>
            <w:gridSpan w:val="4"/>
          </w:tcPr>
          <w:p w:rsidR="00D810CF" w:rsidRPr="00D81D50" w:rsidRDefault="00D810CF" w:rsidP="000B56A4">
            <w:pPr>
              <w:adjustRightInd w:val="0"/>
              <w:ind w:hanging="29"/>
              <w:jc w:val="both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Результат: «Исправление допущенных опечаток и ошибок в разрешении на строительство»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3.1</w:t>
            </w:r>
          </w:p>
        </w:tc>
        <w:tc>
          <w:tcPr>
            <w:tcW w:w="2351" w:type="dxa"/>
            <w:gridSpan w:val="3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6343" w:type="dxa"/>
          </w:tcPr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D81D50">
              <w:rPr>
                <w:rFonts w:eastAsia="Times New Roman"/>
                <w:sz w:val="24"/>
                <w:szCs w:val="24"/>
              </w:rPr>
              <w:t>обратившиеся</w:t>
            </w:r>
            <w:proofErr w:type="gramEnd"/>
            <w:r w:rsidRPr="00D81D50">
              <w:rPr>
                <w:rFonts w:eastAsia="Times New Roman"/>
                <w:sz w:val="24"/>
                <w:szCs w:val="24"/>
              </w:rPr>
              <w:t xml:space="preserve"> лично или через представителя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3.1.1</w:t>
            </w:r>
          </w:p>
        </w:tc>
        <w:tc>
          <w:tcPr>
            <w:tcW w:w="2351" w:type="dxa"/>
            <w:gridSpan w:val="3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343" w:type="dxa"/>
          </w:tcPr>
          <w:p w:rsidR="00D810CF" w:rsidRPr="00D81D50" w:rsidRDefault="00D810CF" w:rsidP="000B56A4">
            <w:pPr>
              <w:adjustRightInd w:val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1. З</w:t>
            </w:r>
            <w:r w:rsidRPr="00D81D50">
              <w:rPr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D810CF" w:rsidRPr="00D81D50" w:rsidRDefault="00D810CF" w:rsidP="000B56A4">
            <w:pPr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2. Неполное заполнение полей в форме заявления, в том числе в интерактивной форме заявления на ЕПГУ или в единой информационной системе жилищного строительства.</w:t>
            </w:r>
          </w:p>
          <w:p w:rsidR="00D810CF" w:rsidRPr="00D81D50" w:rsidRDefault="00D810CF" w:rsidP="000B56A4">
            <w:pPr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3. Представление неполного комплекта документов, необходимых для предоставления муниципальной услуги.</w:t>
            </w:r>
          </w:p>
          <w:p w:rsidR="00D810CF" w:rsidRPr="00D81D50" w:rsidRDefault="00D810CF" w:rsidP="000B56A4">
            <w:pPr>
              <w:shd w:val="clear" w:color="auto" w:fill="FFFFFF"/>
              <w:tabs>
                <w:tab w:val="left" w:pos="1437"/>
              </w:tabs>
              <w:spacing w:line="0" w:lineRule="atLeast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4.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муниципальной услуги указанного лица).</w:t>
            </w:r>
          </w:p>
          <w:p w:rsidR="00D810CF" w:rsidRPr="00D81D50" w:rsidRDefault="00D810CF" w:rsidP="000B56A4">
            <w:pPr>
              <w:adjustRightInd w:val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 xml:space="preserve">5. </w:t>
            </w:r>
            <w:r w:rsidRPr="00D81D50">
              <w:rPr>
                <w:sz w:val="24"/>
                <w:szCs w:val="24"/>
              </w:rPr>
              <w:t>Представленные на бумажном носителе документы содержат подчистки и исправления текста</w:t>
            </w: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6.</w:t>
            </w:r>
            <w:r w:rsidRPr="00D81D50">
              <w:rPr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7. Несоблюдение установленных статьей 11 Федерального закона от 06.04.2011 № 63-Ф3 «Об электронной подписи» условий признания действительной усиленной квалифицированной электронной подписи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3.1.2</w:t>
            </w:r>
          </w:p>
        </w:tc>
        <w:tc>
          <w:tcPr>
            <w:tcW w:w="2351" w:type="dxa"/>
            <w:gridSpan w:val="3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343" w:type="dxa"/>
          </w:tcPr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3.1.3</w:t>
            </w:r>
          </w:p>
        </w:tc>
        <w:tc>
          <w:tcPr>
            <w:tcW w:w="2351" w:type="dxa"/>
            <w:gridSpan w:val="3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6343" w:type="dxa"/>
          </w:tcPr>
          <w:p w:rsidR="00D810CF" w:rsidRPr="00D81D50" w:rsidRDefault="00D810CF" w:rsidP="000B56A4">
            <w:pPr>
              <w:pStyle w:val="ac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1. Несоответствие заявителя кругу лиц, указанных в </w:t>
            </w:r>
            <w:hyperlink r:id="rId145" w:history="1">
              <w:r w:rsidRPr="00D81D50">
                <w:rPr>
                  <w:sz w:val="24"/>
                  <w:szCs w:val="24"/>
                </w:rPr>
                <w:t>подразделе 1.2</w:t>
              </w:r>
            </w:hyperlink>
            <w:r w:rsidRPr="00D81D50">
              <w:rPr>
                <w:sz w:val="24"/>
                <w:szCs w:val="24"/>
              </w:rPr>
              <w:t xml:space="preserve"> настоящего Административного регламента.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2. Отсутствие опечаток и ошибок в разрешении на строительство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pStyle w:val="ac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4</w:t>
            </w:r>
          </w:p>
        </w:tc>
        <w:tc>
          <w:tcPr>
            <w:tcW w:w="8694" w:type="dxa"/>
            <w:gridSpan w:val="4"/>
          </w:tcPr>
          <w:p w:rsidR="00D810CF" w:rsidRPr="00D81D50" w:rsidRDefault="00D810CF" w:rsidP="000B56A4">
            <w:pPr>
              <w:pStyle w:val="ac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Результат: «Выдача дубликата разрешения на строительство»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4.1</w:t>
            </w:r>
          </w:p>
        </w:tc>
        <w:tc>
          <w:tcPr>
            <w:tcW w:w="2351" w:type="dxa"/>
            <w:gridSpan w:val="3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6343" w:type="dxa"/>
          </w:tcPr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D81D50">
              <w:rPr>
                <w:rFonts w:eastAsia="Times New Roman"/>
                <w:sz w:val="24"/>
                <w:szCs w:val="24"/>
              </w:rPr>
              <w:t>обратившиеся</w:t>
            </w:r>
            <w:proofErr w:type="gramEnd"/>
            <w:r w:rsidRPr="00D81D50">
              <w:rPr>
                <w:rFonts w:eastAsia="Times New Roman"/>
                <w:sz w:val="24"/>
                <w:szCs w:val="24"/>
              </w:rPr>
              <w:t xml:space="preserve"> лично или через представителя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4.1.1</w:t>
            </w:r>
          </w:p>
        </w:tc>
        <w:tc>
          <w:tcPr>
            <w:tcW w:w="2351" w:type="dxa"/>
            <w:gridSpan w:val="3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343" w:type="dxa"/>
          </w:tcPr>
          <w:p w:rsidR="00D810CF" w:rsidRPr="00D81D50" w:rsidRDefault="00D810CF" w:rsidP="000B56A4">
            <w:pPr>
              <w:adjustRightInd w:val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1. З</w:t>
            </w:r>
            <w:r w:rsidRPr="00D81D50">
              <w:rPr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D810CF" w:rsidRPr="00D81D50" w:rsidRDefault="00D810CF" w:rsidP="000B56A4">
            <w:pPr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>2. Неполное заполнение полей в форме заявления, в том числе в интерактивной форме заявления на ЕПГУ или в единой информационной системе жилищного строительства.</w:t>
            </w:r>
          </w:p>
          <w:p w:rsidR="00D810CF" w:rsidRPr="00D81D50" w:rsidRDefault="00D810CF" w:rsidP="000B56A4">
            <w:pPr>
              <w:tabs>
                <w:tab w:val="left" w:pos="1437"/>
              </w:tabs>
              <w:spacing w:line="0" w:lineRule="atLeast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 xml:space="preserve">3. </w:t>
            </w:r>
            <w:r w:rsidRPr="00D81D50">
              <w:rPr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</w:t>
            </w: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D810CF" w:rsidRPr="00D81D50" w:rsidRDefault="00D810CF" w:rsidP="000B56A4">
            <w:pPr>
              <w:shd w:val="clear" w:color="auto" w:fill="FFFFFF"/>
              <w:tabs>
                <w:tab w:val="left" w:pos="1437"/>
              </w:tabs>
              <w:spacing w:line="0" w:lineRule="atLeast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4.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в случае обращения за получением муниципальной услуги указанного лица).</w:t>
            </w:r>
          </w:p>
          <w:p w:rsidR="00D810CF" w:rsidRPr="00D81D50" w:rsidRDefault="00D810CF" w:rsidP="000B56A4">
            <w:pPr>
              <w:adjustRightInd w:val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 xml:space="preserve">5. </w:t>
            </w:r>
            <w:r w:rsidRPr="00D81D50">
              <w:rPr>
                <w:sz w:val="24"/>
                <w:szCs w:val="24"/>
              </w:rPr>
              <w:t>Представленные на бумажном носителе документы содержат подчистки и исправления текста</w:t>
            </w: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D810CF" w:rsidRPr="00D81D50" w:rsidRDefault="00D810CF" w:rsidP="000B56A4">
            <w:pPr>
              <w:adjustRightInd w:val="0"/>
              <w:rPr>
                <w:sz w:val="24"/>
                <w:szCs w:val="24"/>
              </w:rPr>
            </w:pP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6.</w:t>
            </w:r>
            <w:r w:rsidRPr="00D81D50">
              <w:rPr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D810CF" w:rsidRPr="00D81D50" w:rsidRDefault="00D810CF" w:rsidP="000B56A4">
            <w:pPr>
              <w:pStyle w:val="ac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D81D50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7. Несоблюдение установленных статьей 11 Федерального закона от 06.04.2011 № 63-Ф3 «Об электронной подписи» условий признания действительной усиленной квалифицированной электронной подписи</w:t>
            </w:r>
          </w:p>
        </w:tc>
      </w:tr>
      <w:tr w:rsidR="00D810CF" w:rsidRPr="00D81D50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4.1.2</w:t>
            </w:r>
          </w:p>
        </w:tc>
        <w:tc>
          <w:tcPr>
            <w:tcW w:w="2351" w:type="dxa"/>
            <w:gridSpan w:val="3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343" w:type="dxa"/>
          </w:tcPr>
          <w:p w:rsidR="00D810CF" w:rsidRPr="00D81D50" w:rsidRDefault="00D810CF" w:rsidP="000B56A4">
            <w:pPr>
              <w:pStyle w:val="ac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D810CF" w:rsidRPr="00D810CF" w:rsidTr="000B56A4">
        <w:tc>
          <w:tcPr>
            <w:tcW w:w="876" w:type="dxa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4.1.3</w:t>
            </w:r>
          </w:p>
        </w:tc>
        <w:tc>
          <w:tcPr>
            <w:tcW w:w="2351" w:type="dxa"/>
            <w:gridSpan w:val="3"/>
          </w:tcPr>
          <w:p w:rsidR="00D810CF" w:rsidRPr="00D81D50" w:rsidRDefault="00D810CF" w:rsidP="000B56A4">
            <w:pPr>
              <w:rPr>
                <w:rFonts w:eastAsia="Times New Roman"/>
                <w:sz w:val="24"/>
                <w:szCs w:val="24"/>
              </w:rPr>
            </w:pPr>
            <w:r w:rsidRPr="00D81D50">
              <w:rPr>
                <w:rFonts w:eastAsia="Times New Roman"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6343" w:type="dxa"/>
          </w:tcPr>
          <w:p w:rsidR="00D810CF" w:rsidRPr="00D810CF" w:rsidRDefault="00D810CF" w:rsidP="000B56A4">
            <w:pPr>
              <w:pStyle w:val="ac"/>
              <w:autoSpaceDE w:val="0"/>
              <w:autoSpaceDN w:val="0"/>
              <w:adjustRightInd w:val="0"/>
              <w:ind w:left="37"/>
              <w:rPr>
                <w:sz w:val="24"/>
                <w:szCs w:val="24"/>
              </w:rPr>
            </w:pPr>
            <w:r w:rsidRPr="00D81D50">
              <w:rPr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146" w:history="1">
              <w:r w:rsidRPr="00D81D50">
                <w:rPr>
                  <w:sz w:val="24"/>
                  <w:szCs w:val="24"/>
                </w:rPr>
                <w:t>подразделе 1.2</w:t>
              </w:r>
            </w:hyperlink>
            <w:r w:rsidRPr="00D81D50">
              <w:rPr>
                <w:sz w:val="24"/>
                <w:szCs w:val="24"/>
              </w:rPr>
              <w:t xml:space="preserve"> настоящего Административного регламента</w:t>
            </w:r>
          </w:p>
        </w:tc>
      </w:tr>
    </w:tbl>
    <w:p w:rsidR="004C303B" w:rsidRDefault="00D810CF" w:rsidP="003E1266">
      <w:pPr>
        <w:pStyle w:val="ac"/>
        <w:adjustRightInd w:val="0"/>
        <w:spacing w:line="360" w:lineRule="auto"/>
        <w:ind w:left="709"/>
        <w:jc w:val="right"/>
        <w:outlineLvl w:val="1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D81D50" w:rsidRPr="00F05DDC" w:rsidRDefault="00D81D50" w:rsidP="00D81D50">
      <w:pPr>
        <w:pStyle w:val="ac"/>
        <w:numPr>
          <w:ilvl w:val="0"/>
          <w:numId w:val="1"/>
        </w:numPr>
        <w:adjustRightInd w:val="0"/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05DDC">
        <w:rPr>
          <w:sz w:val="28"/>
          <w:szCs w:val="28"/>
        </w:rPr>
        <w:t xml:space="preserve">Приложение № </w:t>
      </w:r>
      <w:r w:rsidR="00FB1D8D">
        <w:rPr>
          <w:sz w:val="28"/>
          <w:szCs w:val="28"/>
        </w:rPr>
        <w:t>5</w:t>
      </w:r>
      <w:r w:rsidRPr="00F05DDC">
        <w:rPr>
          <w:sz w:val="28"/>
          <w:szCs w:val="28"/>
        </w:rPr>
        <w:t xml:space="preserve"> к Административному регламенту изложить в следующей редакции:</w:t>
      </w:r>
    </w:p>
    <w:p w:rsidR="00D81D50" w:rsidRPr="00E552D5" w:rsidRDefault="00D81D50" w:rsidP="00D81D50">
      <w:pPr>
        <w:pStyle w:val="ac"/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E552D5">
        <w:rPr>
          <w:sz w:val="28"/>
          <w:szCs w:val="28"/>
        </w:rPr>
        <w:t>«</w:t>
      </w:r>
      <w:r w:rsidRPr="00E552D5">
        <w:rPr>
          <w:rFonts w:eastAsia="Calibri"/>
          <w:sz w:val="28"/>
          <w:szCs w:val="28"/>
          <w:lang w:eastAsia="en-US"/>
        </w:rPr>
        <w:t xml:space="preserve">Приложение № </w:t>
      </w:r>
      <w:r w:rsidR="00FB1D8D">
        <w:rPr>
          <w:rFonts w:eastAsia="Calibri"/>
          <w:sz w:val="28"/>
          <w:szCs w:val="28"/>
          <w:lang w:eastAsia="en-US"/>
        </w:rPr>
        <w:t>5</w:t>
      </w:r>
    </w:p>
    <w:p w:rsidR="00D81D50" w:rsidRDefault="00D81D50" w:rsidP="00D81D50">
      <w:pPr>
        <w:pStyle w:val="ac"/>
        <w:adjustRightInd w:val="0"/>
        <w:spacing w:line="360" w:lineRule="auto"/>
        <w:ind w:left="709"/>
        <w:jc w:val="right"/>
        <w:outlineLvl w:val="1"/>
        <w:rPr>
          <w:sz w:val="28"/>
          <w:szCs w:val="28"/>
        </w:rPr>
      </w:pPr>
      <w:r w:rsidRPr="00E552D5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FB1D8D" w:rsidRDefault="00FB1D8D" w:rsidP="00FB1D8D">
      <w:pPr>
        <w:spacing w:line="228" w:lineRule="auto"/>
        <w:jc w:val="right"/>
        <w:rPr>
          <w:sz w:val="28"/>
          <w:szCs w:val="28"/>
        </w:rPr>
      </w:pPr>
    </w:p>
    <w:p w:rsidR="00FB1D8D" w:rsidRDefault="00FB1D8D" w:rsidP="00FB1D8D">
      <w:pPr>
        <w:spacing w:line="228" w:lineRule="auto"/>
        <w:jc w:val="right"/>
        <w:rPr>
          <w:sz w:val="28"/>
          <w:szCs w:val="28"/>
        </w:rPr>
      </w:pPr>
      <w:r>
        <w:rPr>
          <w:sz w:val="28"/>
          <w:szCs w:val="28"/>
        </w:rPr>
        <w:t>Ф</w:t>
      </w:r>
      <w:r w:rsidRPr="00325DE3">
        <w:rPr>
          <w:sz w:val="28"/>
          <w:szCs w:val="28"/>
        </w:rPr>
        <w:t>орма</w:t>
      </w:r>
    </w:p>
    <w:p w:rsidR="00FB1D8D" w:rsidRPr="00325DE3" w:rsidRDefault="00FB1D8D" w:rsidP="00FB1D8D">
      <w:pPr>
        <w:spacing w:line="228" w:lineRule="auto"/>
        <w:jc w:val="right"/>
        <w:rPr>
          <w:sz w:val="28"/>
          <w:szCs w:val="28"/>
        </w:rPr>
      </w:pPr>
    </w:p>
    <w:p w:rsidR="00FB1D8D" w:rsidRPr="008D2DEB" w:rsidRDefault="00FB1D8D" w:rsidP="00FB1D8D">
      <w:pPr>
        <w:spacing w:line="228" w:lineRule="auto"/>
        <w:jc w:val="center"/>
        <w:rPr>
          <w:b/>
          <w:sz w:val="18"/>
          <w:szCs w:val="28"/>
        </w:rPr>
      </w:pPr>
    </w:p>
    <w:p w:rsidR="00FB1D8D" w:rsidRPr="00DC0486" w:rsidRDefault="00FB1D8D" w:rsidP="00FB1D8D">
      <w:pPr>
        <w:spacing w:line="192" w:lineRule="auto"/>
        <w:jc w:val="center"/>
        <w:rPr>
          <w:b/>
          <w:sz w:val="28"/>
          <w:szCs w:val="28"/>
        </w:rPr>
      </w:pPr>
      <w:r w:rsidRPr="00DC0486">
        <w:rPr>
          <w:b/>
          <w:sz w:val="28"/>
          <w:szCs w:val="28"/>
        </w:rPr>
        <w:t>ЗАЯВЛЕНИЕ</w:t>
      </w:r>
    </w:p>
    <w:p w:rsidR="00FB1D8D" w:rsidRPr="00DC0486" w:rsidRDefault="00FB1D8D" w:rsidP="00FB1D8D">
      <w:pPr>
        <w:spacing w:line="192" w:lineRule="auto"/>
        <w:jc w:val="center"/>
        <w:rPr>
          <w:b/>
          <w:sz w:val="28"/>
          <w:szCs w:val="28"/>
        </w:rPr>
      </w:pPr>
      <w:r w:rsidRPr="00DC0486">
        <w:rPr>
          <w:b/>
          <w:sz w:val="28"/>
          <w:szCs w:val="28"/>
        </w:rPr>
        <w:t>о выдаче разрешения на строительство</w:t>
      </w:r>
    </w:p>
    <w:p w:rsidR="00FB1D8D" w:rsidRPr="008D2DEB" w:rsidRDefault="00FB1D8D" w:rsidP="00FB1D8D">
      <w:pPr>
        <w:spacing w:line="204" w:lineRule="auto"/>
        <w:jc w:val="center"/>
        <w:rPr>
          <w:b/>
          <w:szCs w:val="28"/>
        </w:rPr>
      </w:pPr>
    </w:p>
    <w:p w:rsidR="00FB1D8D" w:rsidRPr="00DC0486" w:rsidRDefault="00FB1D8D" w:rsidP="00FB1D8D">
      <w:pPr>
        <w:spacing w:line="204" w:lineRule="auto"/>
        <w:jc w:val="right"/>
        <w:rPr>
          <w:sz w:val="28"/>
          <w:szCs w:val="28"/>
        </w:rPr>
      </w:pPr>
      <w:r w:rsidRPr="00DC0486">
        <w:rPr>
          <w:sz w:val="28"/>
          <w:szCs w:val="28"/>
        </w:rPr>
        <w:t>«___» __________ 20___ г.</w:t>
      </w:r>
    </w:p>
    <w:p w:rsidR="00FB1D8D" w:rsidRPr="008D2DEB" w:rsidRDefault="00FB1D8D" w:rsidP="00FB1D8D">
      <w:pPr>
        <w:spacing w:line="204" w:lineRule="auto"/>
        <w:jc w:val="right"/>
        <w:rPr>
          <w:sz w:val="16"/>
          <w:szCs w:val="28"/>
        </w:rPr>
      </w:pPr>
    </w:p>
    <w:p w:rsidR="00FB1D8D" w:rsidRPr="00DC0486" w:rsidRDefault="00FB1D8D" w:rsidP="00FB1D8D">
      <w:pPr>
        <w:spacing w:line="204" w:lineRule="auto"/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FB1D8D" w:rsidRPr="00DC0486" w:rsidRDefault="00FB1D8D" w:rsidP="00FB1D8D">
      <w:pPr>
        <w:spacing w:line="192" w:lineRule="auto"/>
        <w:jc w:val="center"/>
        <w:rPr>
          <w:sz w:val="24"/>
          <w:szCs w:val="24"/>
        </w:rPr>
      </w:pPr>
      <w:proofErr w:type="gramStart"/>
      <w:r w:rsidRPr="00DC0486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FB1D8D" w:rsidRPr="00DC0486" w:rsidRDefault="00FB1D8D" w:rsidP="00FB1D8D">
      <w:pPr>
        <w:spacing w:line="192" w:lineRule="auto"/>
        <w:jc w:val="center"/>
        <w:rPr>
          <w:sz w:val="24"/>
          <w:szCs w:val="24"/>
        </w:rPr>
      </w:pPr>
      <w:r w:rsidRPr="00DC0486">
        <w:rPr>
          <w:sz w:val="24"/>
          <w:szCs w:val="24"/>
        </w:rPr>
        <w:t>уполномоченного на выдачу разрешений на строительство)</w:t>
      </w:r>
    </w:p>
    <w:p w:rsidR="00FB1D8D" w:rsidRDefault="00FB1D8D" w:rsidP="00FB1D8D">
      <w:pPr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bCs/>
          <w:sz w:val="28"/>
          <w:szCs w:val="28"/>
          <w:lang w:eastAsia="en-US"/>
        </w:rPr>
        <w:t>В соответствии со статьей 51 Градостроительного кодекса Российской Федерации прошу выдать разрешени</w:t>
      </w:r>
      <w:r>
        <w:rPr>
          <w:rFonts w:eastAsia="Calibri"/>
          <w:bCs/>
          <w:sz w:val="28"/>
          <w:szCs w:val="28"/>
          <w:lang w:eastAsia="en-US"/>
        </w:rPr>
        <w:t>е</w:t>
      </w:r>
      <w:r w:rsidRPr="00325DE3">
        <w:rPr>
          <w:rFonts w:eastAsia="Calibri"/>
          <w:bCs/>
          <w:sz w:val="28"/>
          <w:szCs w:val="28"/>
          <w:lang w:eastAsia="en-US"/>
        </w:rPr>
        <w:t xml:space="preserve"> на строительство.</w:t>
      </w:r>
    </w:p>
    <w:p w:rsidR="00FB1D8D" w:rsidRPr="007218D5" w:rsidRDefault="00FB1D8D" w:rsidP="00FB1D8D">
      <w:pPr>
        <w:adjustRightInd w:val="0"/>
        <w:spacing w:line="360" w:lineRule="auto"/>
        <w:ind w:firstLine="709"/>
        <w:jc w:val="both"/>
        <w:rPr>
          <w:rFonts w:eastAsia="Calibri"/>
          <w:bCs/>
          <w:sz w:val="14"/>
          <w:szCs w:val="28"/>
          <w:lang w:eastAsia="en-US"/>
        </w:rPr>
      </w:pPr>
    </w:p>
    <w:p w:rsidR="00FB1D8D" w:rsidRPr="00325DE3" w:rsidRDefault="00FB1D8D" w:rsidP="00FB1D8D">
      <w:pPr>
        <w:adjustRightInd w:val="0"/>
        <w:spacing w:line="228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sz w:val="28"/>
          <w:szCs w:val="28"/>
          <w:lang w:eastAsia="en-US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FB1D8D" w:rsidRPr="0011442C" w:rsidTr="000B56A4">
        <w:trPr>
          <w:trHeight w:val="605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FB1D8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FB1D8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256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753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31" w:type="pct"/>
          </w:tcPr>
          <w:p w:rsidR="00FB1D8D" w:rsidRDefault="00FB1D8D" w:rsidP="000B56A4">
            <w:pPr>
              <w:spacing w:line="228" w:lineRule="auto"/>
              <w:rPr>
                <w:sz w:val="24"/>
                <w:szCs w:val="24"/>
              </w:rPr>
            </w:pPr>
            <w:proofErr w:type="gramStart"/>
            <w:r w:rsidRPr="0011442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11442C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случае,</w:t>
            </w:r>
            <w:proofErr w:type="gramEnd"/>
          </w:p>
          <w:p w:rsidR="00FB1D8D" w:rsidRDefault="00FB1D8D" w:rsidP="000B56A4">
            <w:pPr>
              <w:spacing w:line="228" w:lineRule="auto"/>
              <w:rPr>
                <w:sz w:val="24"/>
                <w:szCs w:val="24"/>
              </w:rPr>
            </w:pPr>
            <w:r w:rsidRPr="0011442C">
              <w:rPr>
                <w:sz w:val="24"/>
                <w:szCs w:val="24"/>
              </w:rPr>
              <w:t xml:space="preserve">если застройщик </w:t>
            </w:r>
            <w:r>
              <w:rPr>
                <w:sz w:val="24"/>
                <w:szCs w:val="24"/>
              </w:rPr>
              <w:t>–</w:t>
            </w:r>
          </w:p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sz w:val="24"/>
                <w:szCs w:val="24"/>
              </w:rPr>
              <w:t>индивидуальны</w:t>
            </w:r>
            <w:r>
              <w:rPr>
                <w:sz w:val="24"/>
                <w:szCs w:val="24"/>
              </w:rPr>
              <w:t xml:space="preserve">й </w:t>
            </w:r>
            <w:r w:rsidRPr="0011442C">
              <w:rPr>
                <w:sz w:val="24"/>
                <w:szCs w:val="24"/>
              </w:rPr>
              <w:t>предпринимател</w:t>
            </w:r>
            <w:r>
              <w:rPr>
                <w:sz w:val="24"/>
                <w:szCs w:val="24"/>
              </w:rPr>
              <w:t>ь</w:t>
            </w:r>
            <w:r w:rsidRPr="0011442C">
              <w:rPr>
                <w:sz w:val="24"/>
                <w:szCs w:val="24"/>
              </w:rPr>
              <w:t>)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665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279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175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565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842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31" w:type="pct"/>
          </w:tcPr>
          <w:p w:rsidR="00FB1D8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Идентификаци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онный номер налогоплательщика –</w:t>
            </w:r>
          </w:p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B1D8D" w:rsidRDefault="00FB1D8D" w:rsidP="00FB1D8D">
      <w:pPr>
        <w:spacing w:line="228" w:lineRule="auto"/>
        <w:jc w:val="center"/>
        <w:rPr>
          <w:sz w:val="28"/>
          <w:szCs w:val="28"/>
        </w:rPr>
      </w:pPr>
      <w:r w:rsidRPr="00325DE3">
        <w:rPr>
          <w:rFonts w:eastAsia="Calibri"/>
          <w:sz w:val="28"/>
          <w:szCs w:val="28"/>
          <w:lang w:eastAsia="en-US"/>
        </w:rPr>
        <w:t>2.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FB1D8D" w:rsidRPr="0011442C" w:rsidTr="000B56A4">
        <w:trPr>
          <w:trHeight w:val="1093"/>
        </w:trPr>
        <w:tc>
          <w:tcPr>
            <w:tcW w:w="526" w:type="pct"/>
          </w:tcPr>
          <w:p w:rsidR="00FB1D8D" w:rsidRPr="0011442C" w:rsidRDefault="00FB1D8D" w:rsidP="000B56A4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31" w:type="pct"/>
          </w:tcPr>
          <w:p w:rsidR="00FB1D8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Наименование объекта</w:t>
            </w:r>
          </w:p>
          <w:p w:rsidR="00FB1D8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капитального строительства (этапа)</w:t>
            </w:r>
          </w:p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соответствии с проектной документацией</w:t>
            </w:r>
          </w:p>
          <w:p w:rsidR="00FB1D8D" w:rsidRPr="001745A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745AD">
              <w:rPr>
                <w:rFonts w:eastAsia="Calibri"/>
                <w:sz w:val="24"/>
                <w:szCs w:val="24"/>
                <w:lang w:eastAsia="en-US"/>
              </w:rPr>
              <w:t>(указывается наименование объекта капитального строительства в соответствии с утвержденной застройщиком или заказчиком проектной документацией)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1093"/>
        </w:trPr>
        <w:tc>
          <w:tcPr>
            <w:tcW w:w="526" w:type="pct"/>
          </w:tcPr>
          <w:p w:rsidR="00FB1D8D" w:rsidRPr="0011442C" w:rsidRDefault="00FB1D8D" w:rsidP="000B56A4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FB1D8D" w:rsidRPr="001745A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745AD">
              <w:rPr>
                <w:rFonts w:eastAsia="Calibri"/>
                <w:sz w:val="24"/>
                <w:szCs w:val="24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B1D8D" w:rsidRDefault="00FB1D8D" w:rsidP="00FB1D8D">
      <w:pPr>
        <w:spacing w:line="228" w:lineRule="auto"/>
        <w:rPr>
          <w:sz w:val="28"/>
          <w:szCs w:val="28"/>
        </w:rPr>
      </w:pPr>
    </w:p>
    <w:p w:rsidR="00FB1D8D" w:rsidRDefault="00FB1D8D" w:rsidP="00FB1D8D">
      <w:pPr>
        <w:spacing w:line="228" w:lineRule="auto"/>
        <w:jc w:val="center"/>
        <w:rPr>
          <w:sz w:val="28"/>
          <w:szCs w:val="28"/>
        </w:rPr>
      </w:pPr>
      <w:r w:rsidRPr="00325DE3">
        <w:rPr>
          <w:rFonts w:eastAsia="Calibri"/>
          <w:sz w:val="28"/>
          <w:szCs w:val="28"/>
          <w:lang w:eastAsia="en-US"/>
        </w:rPr>
        <w:t>3.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70"/>
        <w:gridCol w:w="4387"/>
        <w:gridCol w:w="4114"/>
      </w:tblGrid>
      <w:tr w:rsidR="00FB1D8D" w:rsidRPr="00497AD2" w:rsidTr="000B56A4">
        <w:trPr>
          <w:trHeight w:val="600"/>
        </w:trPr>
        <w:tc>
          <w:tcPr>
            <w:tcW w:w="559" w:type="pct"/>
          </w:tcPr>
          <w:p w:rsidR="00FB1D8D" w:rsidRPr="00497AD2" w:rsidRDefault="00FB1D8D" w:rsidP="000B56A4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292" w:type="pct"/>
          </w:tcPr>
          <w:p w:rsidR="00FB1D8D" w:rsidRPr="00497AD2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 (земельных участков), в пределах которого (которых) расположен или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>планируется расположение объекта капитального строительства</w:t>
            </w:r>
          </w:p>
          <w:p w:rsidR="00FB1D8D" w:rsidRPr="00497AD2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(заполнение не обязательно при выдаче разрешения на строительство линейного объекта, для размещения которого не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>требуется образование земельного участка)</w:t>
            </w:r>
          </w:p>
        </w:tc>
        <w:tc>
          <w:tcPr>
            <w:tcW w:w="2149" w:type="pct"/>
          </w:tcPr>
          <w:p w:rsidR="00FB1D8D" w:rsidRPr="00497AD2" w:rsidRDefault="00FB1D8D" w:rsidP="000B56A4">
            <w:pPr>
              <w:spacing w:after="160"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497AD2" w:rsidTr="000B56A4">
        <w:trPr>
          <w:trHeight w:val="750"/>
        </w:trPr>
        <w:tc>
          <w:tcPr>
            <w:tcW w:w="559" w:type="pct"/>
          </w:tcPr>
          <w:p w:rsidR="00FB1D8D" w:rsidRPr="00497AD2" w:rsidRDefault="00FB1D8D" w:rsidP="000B56A4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292" w:type="pct"/>
          </w:tcPr>
          <w:p w:rsidR="00FB1D8D" w:rsidRPr="00497AD2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Реквизиты утвержденного проекта межевания территории либо реквизиты решения об утверждении схемы расположения земельного участка или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>земельных участков на кадастровом плане территории</w:t>
            </w:r>
          </w:p>
          <w:p w:rsidR="00FB1D8D" w:rsidRPr="00497AD2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497AD2">
              <w:rPr>
                <w:rFonts w:eastAsia="Calibri"/>
                <w:sz w:val="24"/>
                <w:szCs w:val="24"/>
                <w:lang w:eastAsia="en-US"/>
              </w:rPr>
              <w:t>(указываются в случаях, предусмотренных частью 7.3 статьи 51 и част</w:t>
            </w:r>
            <w:r>
              <w:rPr>
                <w:rFonts w:eastAsia="Calibri"/>
                <w:sz w:val="24"/>
                <w:szCs w:val="24"/>
                <w:lang w:eastAsia="en-US"/>
              </w:rPr>
              <w:t>ями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 xml:space="preserve"> 1.1 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и 1.2 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>статьи 57.3 Градостроительного кодекса Российской Федерации)</w:t>
            </w:r>
          </w:p>
        </w:tc>
        <w:tc>
          <w:tcPr>
            <w:tcW w:w="2149" w:type="pct"/>
          </w:tcPr>
          <w:p w:rsidR="00FB1D8D" w:rsidRPr="00497AD2" w:rsidRDefault="00FB1D8D" w:rsidP="000B56A4">
            <w:pPr>
              <w:spacing w:after="160"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497AD2" w:rsidTr="000B56A4">
        <w:trPr>
          <w:trHeight w:val="750"/>
        </w:trPr>
        <w:tc>
          <w:tcPr>
            <w:tcW w:w="559" w:type="pct"/>
          </w:tcPr>
          <w:p w:rsidR="00FB1D8D" w:rsidRPr="00FB1D8D" w:rsidRDefault="00FB1D8D" w:rsidP="000B56A4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2292" w:type="pct"/>
          </w:tcPr>
          <w:p w:rsidR="00FB1D8D" w:rsidRPr="00497AD2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 xml:space="preserve">Реквизиты решения об установлении публичного сервитута </w:t>
            </w:r>
            <w:r w:rsidRPr="00FB1D8D">
              <w:rPr>
                <w:sz w:val="24"/>
                <w:szCs w:val="24"/>
              </w:rPr>
              <w:t>(при наличии)</w:t>
            </w:r>
          </w:p>
        </w:tc>
        <w:tc>
          <w:tcPr>
            <w:tcW w:w="2149" w:type="pct"/>
          </w:tcPr>
          <w:p w:rsidR="00FB1D8D" w:rsidRPr="00497AD2" w:rsidRDefault="00FB1D8D" w:rsidP="000B56A4">
            <w:pPr>
              <w:spacing w:after="160"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B1D8D" w:rsidRDefault="00FB1D8D" w:rsidP="00FB1D8D">
      <w:pPr>
        <w:spacing w:line="228" w:lineRule="auto"/>
        <w:rPr>
          <w:sz w:val="28"/>
          <w:szCs w:val="28"/>
        </w:rPr>
      </w:pPr>
    </w:p>
    <w:p w:rsidR="00FB1D8D" w:rsidRPr="00FB1D8D" w:rsidRDefault="00FB1D8D" w:rsidP="00FB1D8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 w:rsidRPr="00FB1D8D">
        <w:rPr>
          <w:sz w:val="28"/>
          <w:szCs w:val="28"/>
        </w:rPr>
        <w:t xml:space="preserve">4. Сведения о </w:t>
      </w:r>
      <w:r w:rsidRPr="00FB1D8D">
        <w:rPr>
          <w:rFonts w:eastAsiaTheme="minorHAnsi"/>
          <w:sz w:val="28"/>
          <w:szCs w:val="28"/>
          <w:lang w:eastAsia="en-US"/>
        </w:rPr>
        <w:t>согласовани</w:t>
      </w:r>
      <w:r w:rsidR="004D4778">
        <w:rPr>
          <w:rFonts w:eastAsiaTheme="minorHAnsi"/>
          <w:sz w:val="28"/>
          <w:szCs w:val="28"/>
          <w:lang w:eastAsia="en-US"/>
        </w:rPr>
        <w:t>и</w:t>
      </w:r>
      <w:r w:rsidRPr="00FB1D8D">
        <w:rPr>
          <w:rFonts w:eastAsiaTheme="minorHAnsi"/>
          <w:sz w:val="28"/>
          <w:szCs w:val="28"/>
          <w:lang w:eastAsia="en-US"/>
        </w:rPr>
        <w:t xml:space="preserve"> архитектурно-градостроительного облика   объекта капитального строительства</w:t>
      </w:r>
    </w:p>
    <w:p w:rsidR="00FB1D8D" w:rsidRPr="00FB1D8D" w:rsidRDefault="00FB1D8D" w:rsidP="00FB1D8D">
      <w:pPr>
        <w:suppressAutoHyphens/>
        <w:jc w:val="center"/>
        <w:rPr>
          <w:sz w:val="28"/>
          <w:szCs w:val="28"/>
        </w:rPr>
      </w:pPr>
      <w:r w:rsidRPr="00FB1D8D">
        <w:rPr>
          <w:sz w:val="28"/>
          <w:szCs w:val="28"/>
        </w:rPr>
        <w:t>(заполняются в случае,</w:t>
      </w:r>
      <w:r w:rsidRPr="00FB1D8D">
        <w:rPr>
          <w:rFonts w:eastAsiaTheme="minorHAnsi"/>
          <w:sz w:val="28"/>
          <w:szCs w:val="28"/>
          <w:lang w:eastAsia="en-US"/>
        </w:rPr>
        <w:t xml:space="preserve"> если такое согласование предусмотрено </w:t>
      </w:r>
      <w:hyperlink r:id="rId147" w:history="1">
        <w:r w:rsidRPr="00FB1D8D">
          <w:rPr>
            <w:rFonts w:eastAsiaTheme="minorHAnsi"/>
            <w:sz w:val="28"/>
            <w:szCs w:val="28"/>
            <w:lang w:eastAsia="en-US"/>
          </w:rPr>
          <w:t>статьей 40.1</w:t>
        </w:r>
      </w:hyperlink>
      <w:r w:rsidRPr="00FB1D8D">
        <w:rPr>
          <w:rFonts w:eastAsiaTheme="minorHAnsi"/>
          <w:sz w:val="28"/>
          <w:szCs w:val="28"/>
          <w:lang w:eastAsia="en-US"/>
        </w:rPr>
        <w:t xml:space="preserve">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4828"/>
        <w:gridCol w:w="1843"/>
        <w:gridCol w:w="1949"/>
      </w:tblGrid>
      <w:tr w:rsidR="00FB1D8D" w:rsidRPr="00FB1D8D" w:rsidTr="000B56A4">
        <w:trPr>
          <w:trHeight w:val="600"/>
        </w:trPr>
        <w:tc>
          <w:tcPr>
            <w:tcW w:w="497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 xml:space="preserve">№        </w:t>
            </w:r>
            <w:proofErr w:type="gramStart"/>
            <w:r w:rsidRPr="00FB1D8D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FB1D8D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22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Орган, принявший решение</w:t>
            </w:r>
          </w:p>
        </w:tc>
        <w:tc>
          <w:tcPr>
            <w:tcW w:w="963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018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FB1D8D" w:rsidRPr="00FB1D8D" w:rsidTr="000B56A4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522" w:type="pct"/>
            <w:tcBorders>
              <w:bottom w:val="single" w:sz="4" w:space="0" w:color="auto"/>
            </w:tcBorders>
          </w:tcPr>
          <w:p w:rsidR="00FB1D8D" w:rsidRPr="00FB1D8D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bottom w:val="single" w:sz="4" w:space="0" w:color="auto"/>
            </w:tcBorders>
          </w:tcPr>
          <w:p w:rsidR="00FB1D8D" w:rsidRPr="00FB1D8D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</w:tcPr>
          <w:p w:rsidR="00FB1D8D" w:rsidRPr="00FB1D8D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4C1950" w:rsidRDefault="004C1950" w:rsidP="00FB1D8D">
      <w:pPr>
        <w:suppressAutoHyphens/>
        <w:jc w:val="center"/>
        <w:rPr>
          <w:sz w:val="28"/>
          <w:szCs w:val="28"/>
        </w:rPr>
      </w:pPr>
    </w:p>
    <w:p w:rsidR="004C1950" w:rsidRDefault="004C1950" w:rsidP="00FB1D8D">
      <w:pPr>
        <w:suppressAutoHyphens/>
        <w:jc w:val="center"/>
        <w:rPr>
          <w:sz w:val="28"/>
          <w:szCs w:val="28"/>
        </w:rPr>
      </w:pPr>
    </w:p>
    <w:p w:rsidR="004C1950" w:rsidRDefault="004C1950" w:rsidP="00FB1D8D">
      <w:pPr>
        <w:suppressAutoHyphens/>
        <w:jc w:val="center"/>
        <w:rPr>
          <w:sz w:val="28"/>
          <w:szCs w:val="28"/>
        </w:rPr>
      </w:pPr>
    </w:p>
    <w:p w:rsidR="00FB1D8D" w:rsidRPr="00FB1D8D" w:rsidRDefault="00FB1D8D" w:rsidP="00FB1D8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 w:rsidRPr="00FB1D8D">
        <w:rPr>
          <w:sz w:val="28"/>
          <w:szCs w:val="28"/>
        </w:rPr>
        <w:t xml:space="preserve">5. Сведения </w:t>
      </w:r>
      <w:r w:rsidRPr="00FB1D8D">
        <w:rPr>
          <w:rFonts w:eastAsiaTheme="minorHAnsi"/>
          <w:sz w:val="28"/>
          <w:szCs w:val="28"/>
          <w:lang w:eastAsia="en-US"/>
        </w:rPr>
        <w:t>об установлении или изменении                                                                      зоны с особыми условиями использования территории</w:t>
      </w:r>
    </w:p>
    <w:p w:rsidR="00FB1D8D" w:rsidRPr="00FB1D8D" w:rsidRDefault="00FB1D8D" w:rsidP="00FB1D8D">
      <w:pPr>
        <w:suppressAutoHyphens/>
        <w:jc w:val="center"/>
        <w:rPr>
          <w:sz w:val="28"/>
          <w:szCs w:val="28"/>
        </w:rPr>
      </w:pPr>
      <w:proofErr w:type="gramStart"/>
      <w:r w:rsidRPr="00FB1D8D">
        <w:rPr>
          <w:sz w:val="28"/>
          <w:szCs w:val="28"/>
        </w:rPr>
        <w:t>(заполняются в случае</w:t>
      </w:r>
      <w:r w:rsidRPr="00FB1D8D">
        <w:rPr>
          <w:rFonts w:eastAsiaTheme="minorHAnsi"/>
          <w:sz w:val="28"/>
          <w:szCs w:val="28"/>
          <w:lang w:eastAsia="en-US"/>
        </w:rPr>
        <w:t xml:space="preserve"> строительства объекта капитального строительства,           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изменению)</w:t>
      </w:r>
      <w:proofErr w:type="gramEnd"/>
    </w:p>
    <w:p w:rsidR="00FB1D8D" w:rsidRPr="00FB1D8D" w:rsidRDefault="00FB1D8D" w:rsidP="00FB1D8D">
      <w:pPr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4828"/>
        <w:gridCol w:w="1843"/>
        <w:gridCol w:w="1949"/>
      </w:tblGrid>
      <w:tr w:rsidR="00FB1D8D" w:rsidRPr="00FB1D8D" w:rsidTr="000B56A4">
        <w:trPr>
          <w:trHeight w:val="600"/>
        </w:trPr>
        <w:tc>
          <w:tcPr>
            <w:tcW w:w="497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 xml:space="preserve">№        </w:t>
            </w:r>
            <w:proofErr w:type="gramStart"/>
            <w:r w:rsidRPr="00FB1D8D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FB1D8D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22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Орган, принявший решение</w:t>
            </w:r>
          </w:p>
        </w:tc>
        <w:tc>
          <w:tcPr>
            <w:tcW w:w="963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018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FB1D8D" w:rsidRPr="002750FC" w:rsidTr="000B56A4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522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B1D8D" w:rsidRPr="00325DE3" w:rsidRDefault="00FB1D8D" w:rsidP="00FB1D8D">
      <w:pPr>
        <w:spacing w:line="228" w:lineRule="auto"/>
        <w:rPr>
          <w:sz w:val="28"/>
          <w:szCs w:val="28"/>
        </w:rPr>
      </w:pPr>
    </w:p>
    <w:p w:rsidR="00FB1D8D" w:rsidRPr="00325DE3" w:rsidRDefault="00FB1D8D" w:rsidP="00FB1D8D">
      <w:pPr>
        <w:spacing w:line="360" w:lineRule="auto"/>
        <w:ind w:firstLine="709"/>
        <w:jc w:val="both"/>
        <w:rPr>
          <w:sz w:val="28"/>
          <w:szCs w:val="28"/>
        </w:rPr>
      </w:pPr>
      <w:r w:rsidRPr="00325DE3">
        <w:rPr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7"/>
        <w:gridCol w:w="4946"/>
        <w:gridCol w:w="1914"/>
        <w:gridCol w:w="1914"/>
      </w:tblGrid>
      <w:tr w:rsidR="00FB1D8D" w:rsidRPr="001745AD" w:rsidTr="000B56A4">
        <w:trPr>
          <w:trHeight w:val="555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Дата документа</w:t>
            </w:r>
          </w:p>
        </w:tc>
      </w:tr>
      <w:tr w:rsidR="00FB1D8D" w:rsidRPr="001745AD" w:rsidTr="000B56A4">
        <w:trPr>
          <w:trHeight w:val="85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adjustRightInd w:val="0"/>
              <w:spacing w:line="228" w:lineRule="auto"/>
              <w:rPr>
                <w:rFonts w:eastAsia="Calibri"/>
                <w:sz w:val="24"/>
                <w:szCs w:val="24"/>
              </w:rPr>
            </w:pPr>
            <w:proofErr w:type="gramStart"/>
            <w:r w:rsidRPr="001745AD">
              <w:rPr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проекта межевания территории (за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исключением случаев, при которых для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 xml:space="preserve">строительства, реконструкции линейного объекта не требуется подготовка документации по планировке территории), </w:t>
            </w:r>
            <w:r w:rsidRPr="001745AD">
              <w:rPr>
                <w:rFonts w:eastAsia="Calibri"/>
                <w:sz w:val="24"/>
                <w:szCs w:val="24"/>
              </w:rPr>
              <w:t>реквизиты проекта планировки территории в</w:t>
            </w:r>
            <w:r>
              <w:rPr>
                <w:rFonts w:eastAsia="Calibri"/>
                <w:sz w:val="24"/>
                <w:szCs w:val="24"/>
              </w:rPr>
              <w:t> </w:t>
            </w:r>
            <w:r w:rsidRPr="001745AD">
              <w:rPr>
                <w:rFonts w:eastAsia="Calibri"/>
                <w:sz w:val="24"/>
                <w:szCs w:val="24"/>
              </w:rPr>
              <w:t>случае выдачи разрешения на</w:t>
            </w:r>
            <w:r>
              <w:rPr>
                <w:rFonts w:eastAsia="Calibri"/>
                <w:sz w:val="24"/>
                <w:szCs w:val="24"/>
              </w:rPr>
              <w:t> </w:t>
            </w:r>
            <w:r w:rsidRPr="001745AD">
              <w:rPr>
                <w:rFonts w:eastAsia="Calibri"/>
                <w:sz w:val="24"/>
                <w:szCs w:val="24"/>
              </w:rPr>
              <w:t>строительство линейного объекта, для</w:t>
            </w:r>
            <w:r>
              <w:rPr>
                <w:rFonts w:eastAsia="Calibri"/>
                <w:sz w:val="24"/>
                <w:szCs w:val="24"/>
              </w:rPr>
              <w:t> </w:t>
            </w:r>
            <w:r w:rsidRPr="001745AD">
              <w:rPr>
                <w:rFonts w:eastAsia="Calibri"/>
                <w:sz w:val="24"/>
                <w:szCs w:val="24"/>
              </w:rPr>
              <w:t>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1745AD" w:rsidTr="000B56A4">
        <w:trPr>
          <w:trHeight w:val="56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 xml:space="preserve">Типовое </w:t>
            </w:r>
            <w:proofErr w:type="gramStart"/>
            <w:r w:rsidRPr="001745AD">
              <w:rPr>
                <w:sz w:val="24"/>
                <w:szCs w:val="24"/>
              </w:rPr>
              <w:t>архитектурное решение</w:t>
            </w:r>
            <w:proofErr w:type="gramEnd"/>
            <w:r w:rsidRPr="001745AD">
              <w:rPr>
                <w:sz w:val="24"/>
                <w:szCs w:val="24"/>
              </w:rPr>
              <w:t xml:space="preserve"> для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исторического поселения (при наличии)</w:t>
            </w:r>
          </w:p>
          <w:p w:rsidR="00FB1D8D" w:rsidRPr="001745A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(указывается в случае выдачи разрешени</w:t>
            </w:r>
            <w:r>
              <w:rPr>
                <w:sz w:val="24"/>
                <w:szCs w:val="24"/>
              </w:rPr>
              <w:t>я</w:t>
            </w:r>
            <w:r w:rsidRPr="001745AD">
              <w:rPr>
                <w:sz w:val="24"/>
                <w:szCs w:val="24"/>
              </w:rPr>
              <w:t xml:space="preserve"> на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строительство объекта в границах территории исторического поселения федерального или регионального значения)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1745AD" w:rsidTr="000B56A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Положительное заключение экспертизы проектной документации</w:t>
            </w:r>
            <w:r>
              <w:rPr>
                <w:sz w:val="24"/>
                <w:szCs w:val="24"/>
              </w:rPr>
              <w:t xml:space="preserve"> </w:t>
            </w:r>
            <w:r w:rsidRPr="001745AD">
              <w:rPr>
                <w:sz w:val="24"/>
                <w:szCs w:val="24"/>
              </w:rPr>
              <w:t>(указывается в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случаях, если проектная документация подлежит экспертизе в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соответствии со статьей 49 Градостроительного кодекса Российской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0B56A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4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Положительное заключение государственной экспертизы проектной документации (указывается в случаях, если проектная документация подлежит государственной экспертизе в соответствии с частью 3.4  статьи 49 Градостроительного кодекса Российской 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0B56A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5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Положительное заключение государственной экологической экспертизы проектной документации (указывается в случаях, если проектная документация подлежит государственной экологической экспертизе в соответствии с частью 6 статьи 49 Градостроительного кодекса Российской 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0B56A4">
        <w:trPr>
          <w:trHeight w:val="70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6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Подтверждение соответствия вносимых в проектную документацию изменений требованиям, указанным в </w:t>
            </w:r>
            <w:hyperlink r:id="rId148" w:history="1">
              <w:r w:rsidRPr="00FB1D8D">
                <w:rPr>
                  <w:rFonts w:eastAsiaTheme="minorHAnsi"/>
                  <w:sz w:val="24"/>
                  <w:szCs w:val="24"/>
                  <w:lang w:eastAsia="en-US"/>
                </w:rPr>
                <w:t>части 3.9 статьи 49</w:t>
              </w:r>
            </w:hyperlink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</w:t>
            </w:r>
          </w:p>
          <w:p w:rsidR="00FB1D8D" w:rsidRPr="00FB1D8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 xml:space="preserve">(указывается </w:t>
            </w:r>
            <w:proofErr w:type="gramStart"/>
            <w:r w:rsidRPr="00FB1D8D">
              <w:rPr>
                <w:sz w:val="24"/>
                <w:szCs w:val="24"/>
              </w:rPr>
              <w:t xml:space="preserve">в случае </w:t>
            </w:r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внесения изменений в проектную документацию в ходе экспертного сопровождения в соответствии с </w:t>
            </w:r>
            <w:hyperlink r:id="rId149" w:history="1">
              <w:r w:rsidRPr="00FB1D8D">
                <w:rPr>
                  <w:rFonts w:eastAsiaTheme="minorHAnsi"/>
                  <w:sz w:val="24"/>
                  <w:szCs w:val="24"/>
                  <w:lang w:eastAsia="en-US"/>
                </w:rPr>
                <w:t>частью</w:t>
              </w:r>
              <w:proofErr w:type="gramEnd"/>
              <w:r w:rsidRPr="00FB1D8D">
                <w:rPr>
                  <w:rFonts w:eastAsiaTheme="minorHAnsi"/>
                  <w:sz w:val="24"/>
                  <w:szCs w:val="24"/>
                  <w:lang w:eastAsia="en-US"/>
                </w:rPr>
                <w:t xml:space="preserve"> 3.9 статьи 49</w:t>
              </w:r>
            </w:hyperlink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0B56A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7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FB1D8D">
              <w:rPr>
                <w:rFonts w:eastAsiaTheme="minorHAnsi"/>
                <w:sz w:val="24"/>
                <w:szCs w:val="24"/>
                <w:lang w:eastAsia="en-US"/>
              </w:rPr>
              <w:t>Разрешение на отклонение от предельных параметров разрешенного строительства, реконструкции (</w:t>
            </w:r>
            <w:r w:rsidRPr="00FB1D8D">
              <w:rPr>
                <w:sz w:val="24"/>
                <w:szCs w:val="24"/>
              </w:rPr>
              <w:t>указывается</w:t>
            </w:r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в случае, если было предоставлено такое разрешение в соответствии со </w:t>
            </w:r>
            <w:hyperlink r:id="rId150" w:history="1">
              <w:r w:rsidRPr="00FB1D8D">
                <w:rPr>
                  <w:rFonts w:eastAsiaTheme="minorHAnsi"/>
                  <w:sz w:val="24"/>
                  <w:szCs w:val="24"/>
                  <w:lang w:eastAsia="en-US"/>
                </w:rPr>
                <w:t>статьей 40</w:t>
              </w:r>
            </w:hyperlink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FB1D8D">
        <w:trPr>
          <w:trHeight w:val="70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8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rFonts w:eastAsiaTheme="minorHAnsi"/>
                <w:sz w:val="24"/>
                <w:szCs w:val="24"/>
                <w:lang w:eastAsia="en-US"/>
              </w:rPr>
              <w:t>Договор о комплексном развитии территории</w:t>
            </w:r>
          </w:p>
          <w:p w:rsidR="00FB1D8D" w:rsidRPr="00FB1D8D" w:rsidRDefault="00FB1D8D" w:rsidP="000B56A4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sz w:val="24"/>
                <w:szCs w:val="24"/>
              </w:rPr>
              <w:t>(указывается в случае</w:t>
            </w:r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, если строительство, реконструкцию объектов капитального строительства планируется осуществлять без привлечения средств бюджета бюджетной системы Российской Федерации в границах территории, в отношении которой принято решение о комплексном развитии территории или заключен такой договор)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0B56A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9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Решение о комплексном развитии территории </w:t>
            </w:r>
          </w:p>
          <w:p w:rsidR="00FB1D8D" w:rsidRPr="00FB1D8D" w:rsidRDefault="00FB1D8D" w:rsidP="000B56A4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sz w:val="24"/>
                <w:szCs w:val="24"/>
              </w:rPr>
              <w:t>(указывается в случае</w:t>
            </w:r>
            <w:r w:rsidRPr="00FB1D8D">
              <w:rPr>
                <w:rFonts w:eastAsiaTheme="minorHAnsi"/>
                <w:sz w:val="24"/>
                <w:szCs w:val="24"/>
                <w:lang w:eastAsia="en-US"/>
              </w:rPr>
              <w:t>, если строительство, реконструкцию объектов капитального строительства планируется осуществлять без привлечения средств бюджета бюджетной системы Российской Федерации в границах территории, в отношении которой принято решение о комплексном развитии территории и реализация решения о комплексном развитии территории осуществляется без заключения договора о комплексном развитии территории)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5C6A85" w:rsidTr="000B56A4">
        <w:trPr>
          <w:trHeight w:val="70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10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4D4778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sz w:val="24"/>
                <w:szCs w:val="24"/>
              </w:rPr>
              <w:t xml:space="preserve">Соглашение о передаче в случаях, установленных бюджетным </w:t>
            </w:r>
            <w:hyperlink r:id="rId151" w:history="1">
              <w:r w:rsidRPr="00FB1D8D">
                <w:rPr>
                  <w:sz w:val="24"/>
                  <w:szCs w:val="24"/>
                </w:rPr>
                <w:t>законодательством</w:t>
              </w:r>
            </w:hyperlink>
            <w:r w:rsidRPr="00FB1D8D">
              <w:rPr>
                <w:sz w:val="24"/>
                <w:szCs w:val="24"/>
              </w:rPr>
              <w:t xml:space="preserve"> Российской Федерации, органом государственной власти (государственным органом), </w:t>
            </w:r>
            <w:proofErr w:type="spellStart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Росатом</w:t>
            </w:r>
            <w:proofErr w:type="spellEnd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FB1D8D">
              <w:rPr>
                <w:sz w:val="24"/>
                <w:szCs w:val="24"/>
              </w:rPr>
              <w:t xml:space="preserve">, </w:t>
            </w:r>
            <w:proofErr w:type="spellStart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Роскосмос</w:t>
            </w:r>
            <w:proofErr w:type="spellEnd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FB1D8D">
              <w:rPr>
                <w:sz w:val="24"/>
                <w:szCs w:val="24"/>
              </w:rPr>
      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</w:t>
            </w:r>
            <w:r w:rsidR="004D4778">
              <w:rPr>
                <w:sz w:val="24"/>
                <w:szCs w:val="24"/>
              </w:rPr>
              <w:t>е</w:t>
            </w:r>
            <w:r w:rsidRPr="00FB1D8D">
              <w:rPr>
                <w:sz w:val="24"/>
                <w:szCs w:val="24"/>
              </w:rPr>
              <w:t xml:space="preserve"> при осуществлении бюджетных инвестиций (при наличии)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5C6A85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5C6A85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</w:tbl>
    <w:p w:rsidR="00FB1D8D" w:rsidRDefault="00FB1D8D" w:rsidP="00FB1D8D">
      <w:pPr>
        <w:rPr>
          <w:szCs w:val="28"/>
        </w:rPr>
      </w:pPr>
    </w:p>
    <w:p w:rsidR="00FB1D8D" w:rsidRPr="00A45B76" w:rsidRDefault="00FB1D8D" w:rsidP="00FB1D8D">
      <w:pPr>
        <w:rPr>
          <w:szCs w:val="28"/>
        </w:rPr>
      </w:pPr>
    </w:p>
    <w:p w:rsidR="00FB1D8D" w:rsidRDefault="00FB1D8D" w:rsidP="00FB1D8D">
      <w:pPr>
        <w:spacing w:line="360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_________________________________________________</w:t>
      </w:r>
    </w:p>
    <w:p w:rsidR="00FB1D8D" w:rsidRPr="00325DE3" w:rsidRDefault="00FB1D8D" w:rsidP="00FB1D8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FB1D8D" w:rsidRDefault="00FB1D8D" w:rsidP="00FB1D8D">
      <w:pPr>
        <w:spacing w:line="360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Номер телефона и адрес электронной почты для связи: ______________</w:t>
      </w:r>
    </w:p>
    <w:p w:rsidR="00FB1D8D" w:rsidRPr="00325DE3" w:rsidRDefault="00FB1D8D" w:rsidP="00FB1D8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FB1D8D" w:rsidRPr="002750FC" w:rsidRDefault="00FB1D8D" w:rsidP="00FB1D8D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FB1D8D" w:rsidRPr="002750FC" w:rsidRDefault="00FB1D8D" w:rsidP="000B56A4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FB1D8D" w:rsidRPr="002750FC" w:rsidRDefault="00FB1D8D" w:rsidP="000B56A4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FB1D8D" w:rsidRPr="002A3592" w:rsidRDefault="00FB1D8D" w:rsidP="000B56A4">
            <w:pPr>
              <w:suppressAutoHyphens/>
              <w:jc w:val="center"/>
            </w:pPr>
            <w:r w:rsidRPr="002A3592">
              <w:rPr>
                <w:rFonts w:eastAsia="Calibri"/>
                <w:lang w:eastAsia="en-US"/>
              </w:rPr>
              <w:t xml:space="preserve">(фамилия, имя, отчество (при наличии) и сведения о документе, удостоверяющем личность, </w:t>
            </w:r>
            <w:r>
              <w:rPr>
                <w:rFonts w:eastAsia="Calibri"/>
                <w:lang w:eastAsia="en-US"/>
              </w:rPr>
              <w:t xml:space="preserve">         </w:t>
            </w:r>
            <w:r w:rsidRPr="002A3592">
              <w:rPr>
                <w:rFonts w:eastAsia="Calibri"/>
                <w:lang w:eastAsia="en-US"/>
              </w:rPr>
              <w:t>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FB1D8D" w:rsidRPr="002750FC" w:rsidRDefault="00FB1D8D" w:rsidP="00FB1D8D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FB1D8D" w:rsidRPr="002750FC" w:rsidTr="000B56A4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1D8D" w:rsidRPr="002750FC" w:rsidRDefault="00FB1D8D" w:rsidP="000B56A4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1D8D" w:rsidRPr="002750FC" w:rsidRDefault="00FB1D8D" w:rsidP="000B56A4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FB1D8D" w:rsidRPr="002750FC" w:rsidRDefault="00FB1D8D" w:rsidP="000B56A4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FB1D8D" w:rsidRPr="002750FC" w:rsidRDefault="00FB1D8D" w:rsidP="000B56A4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  <w:r w:rsidRPr="00FB1D8D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D810CF" w:rsidRPr="00D810CF" w:rsidRDefault="00D810CF" w:rsidP="00D810CF">
      <w:pPr>
        <w:pStyle w:val="ac"/>
        <w:adjustRightInd w:val="0"/>
        <w:spacing w:line="360" w:lineRule="auto"/>
        <w:ind w:left="0" w:firstLine="709"/>
        <w:jc w:val="both"/>
        <w:outlineLvl w:val="1"/>
        <w:rPr>
          <w:sz w:val="28"/>
          <w:szCs w:val="28"/>
        </w:rPr>
      </w:pPr>
    </w:p>
    <w:p w:rsidR="00FB1D8D" w:rsidRPr="00FB1D8D" w:rsidRDefault="00FB1D8D" w:rsidP="00FB1D8D">
      <w:pPr>
        <w:pStyle w:val="ac"/>
        <w:numPr>
          <w:ilvl w:val="0"/>
          <w:numId w:val="1"/>
        </w:numPr>
        <w:adjustRightInd w:val="0"/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FB1D8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6</w:t>
      </w:r>
      <w:r w:rsidRPr="00FB1D8D">
        <w:rPr>
          <w:sz w:val="28"/>
          <w:szCs w:val="28"/>
        </w:rPr>
        <w:t xml:space="preserve"> к Административному регламенту изложить в следующей редакции:</w:t>
      </w:r>
    </w:p>
    <w:p w:rsidR="00FB1D8D" w:rsidRPr="00E552D5" w:rsidRDefault="00FB1D8D" w:rsidP="00FB1D8D">
      <w:pPr>
        <w:pStyle w:val="ac"/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E552D5">
        <w:rPr>
          <w:sz w:val="28"/>
          <w:szCs w:val="28"/>
        </w:rPr>
        <w:t>«</w:t>
      </w:r>
      <w:r w:rsidRPr="00E552D5">
        <w:rPr>
          <w:rFonts w:eastAsia="Calibri"/>
          <w:sz w:val="28"/>
          <w:szCs w:val="28"/>
          <w:lang w:eastAsia="en-US"/>
        </w:rPr>
        <w:t xml:space="preserve">Приложение № </w:t>
      </w:r>
      <w:r>
        <w:rPr>
          <w:rFonts w:eastAsia="Calibri"/>
          <w:sz w:val="28"/>
          <w:szCs w:val="28"/>
          <w:lang w:eastAsia="en-US"/>
        </w:rPr>
        <w:t>6</w:t>
      </w:r>
    </w:p>
    <w:p w:rsidR="00FA3468" w:rsidRPr="00FA3468" w:rsidRDefault="00FB1D8D" w:rsidP="00FB1D8D">
      <w:pPr>
        <w:ind w:left="5103"/>
      </w:pPr>
      <w:r w:rsidRPr="00E552D5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FA3468" w:rsidRDefault="00FA3468" w:rsidP="00FA3468"/>
    <w:p w:rsidR="00FB1D8D" w:rsidRDefault="00FB1D8D" w:rsidP="00FA3468"/>
    <w:p w:rsidR="00FB1D8D" w:rsidRPr="00187F07" w:rsidRDefault="00FB1D8D" w:rsidP="00FB1D8D">
      <w:pPr>
        <w:spacing w:line="228" w:lineRule="auto"/>
        <w:jc w:val="right"/>
        <w:rPr>
          <w:sz w:val="28"/>
          <w:szCs w:val="28"/>
        </w:rPr>
      </w:pPr>
      <w:r w:rsidRPr="00187F07">
        <w:rPr>
          <w:sz w:val="28"/>
          <w:szCs w:val="28"/>
        </w:rPr>
        <w:t>Форма</w:t>
      </w:r>
    </w:p>
    <w:p w:rsidR="00FB1D8D" w:rsidRDefault="00FB1D8D" w:rsidP="00FB1D8D">
      <w:pPr>
        <w:spacing w:line="228" w:lineRule="auto"/>
        <w:jc w:val="center"/>
        <w:rPr>
          <w:b/>
          <w:sz w:val="28"/>
          <w:szCs w:val="28"/>
        </w:rPr>
      </w:pPr>
    </w:p>
    <w:p w:rsidR="00FB1D8D" w:rsidRPr="00187F07" w:rsidRDefault="00FB1D8D" w:rsidP="00FB1D8D">
      <w:pPr>
        <w:spacing w:line="228" w:lineRule="auto"/>
        <w:jc w:val="center"/>
        <w:rPr>
          <w:b/>
          <w:sz w:val="28"/>
          <w:szCs w:val="28"/>
        </w:rPr>
      </w:pPr>
      <w:r w:rsidRPr="00187F07">
        <w:rPr>
          <w:b/>
          <w:sz w:val="28"/>
          <w:szCs w:val="28"/>
        </w:rPr>
        <w:t>ЗАЯВЛЕНИЕ</w:t>
      </w:r>
    </w:p>
    <w:p w:rsidR="00FB1D8D" w:rsidRPr="00187F07" w:rsidRDefault="00FB1D8D" w:rsidP="00FB1D8D">
      <w:pPr>
        <w:spacing w:line="228" w:lineRule="auto"/>
        <w:jc w:val="center"/>
        <w:rPr>
          <w:b/>
          <w:sz w:val="28"/>
          <w:szCs w:val="28"/>
        </w:rPr>
      </w:pPr>
      <w:r w:rsidRPr="00187F07">
        <w:rPr>
          <w:b/>
          <w:sz w:val="28"/>
          <w:szCs w:val="28"/>
        </w:rPr>
        <w:t>о внесении изменений в разрешение на строительство</w:t>
      </w:r>
    </w:p>
    <w:p w:rsidR="00FB1D8D" w:rsidRPr="00187F07" w:rsidRDefault="00FB1D8D" w:rsidP="00FB1D8D">
      <w:pPr>
        <w:spacing w:line="228" w:lineRule="auto"/>
        <w:jc w:val="center"/>
        <w:rPr>
          <w:b/>
          <w:sz w:val="28"/>
          <w:szCs w:val="28"/>
        </w:rPr>
      </w:pPr>
    </w:p>
    <w:p w:rsidR="00FB1D8D" w:rsidRPr="00187F07" w:rsidRDefault="00FB1D8D" w:rsidP="00FB1D8D">
      <w:pPr>
        <w:spacing w:line="228" w:lineRule="auto"/>
        <w:jc w:val="right"/>
        <w:rPr>
          <w:sz w:val="28"/>
          <w:szCs w:val="28"/>
        </w:rPr>
      </w:pPr>
      <w:r w:rsidRPr="00187F07">
        <w:rPr>
          <w:sz w:val="28"/>
          <w:szCs w:val="28"/>
        </w:rPr>
        <w:t>«___» __________ 20___ г.</w:t>
      </w:r>
    </w:p>
    <w:p w:rsidR="00FB1D8D" w:rsidRPr="00187F07" w:rsidRDefault="00FB1D8D" w:rsidP="00FB1D8D">
      <w:pPr>
        <w:spacing w:line="228" w:lineRule="auto"/>
        <w:jc w:val="right"/>
        <w:rPr>
          <w:sz w:val="28"/>
          <w:szCs w:val="28"/>
        </w:rPr>
      </w:pPr>
    </w:p>
    <w:p w:rsidR="00FB1D8D" w:rsidRPr="00187F07" w:rsidRDefault="00FB1D8D" w:rsidP="00FB1D8D">
      <w:pPr>
        <w:spacing w:line="228" w:lineRule="auto"/>
        <w:jc w:val="right"/>
        <w:rPr>
          <w:sz w:val="28"/>
          <w:szCs w:val="28"/>
        </w:rPr>
      </w:pPr>
      <w:r w:rsidRPr="00187F07">
        <w:rPr>
          <w:sz w:val="28"/>
          <w:szCs w:val="28"/>
        </w:rPr>
        <w:t>__________________________________________________________________</w:t>
      </w:r>
    </w:p>
    <w:p w:rsidR="00FB1D8D" w:rsidRPr="00187F07" w:rsidRDefault="00FB1D8D" w:rsidP="00FB1D8D">
      <w:pPr>
        <w:spacing w:line="228" w:lineRule="auto"/>
        <w:jc w:val="center"/>
        <w:rPr>
          <w:sz w:val="24"/>
          <w:szCs w:val="24"/>
        </w:rPr>
      </w:pPr>
      <w:proofErr w:type="gramStart"/>
      <w:r w:rsidRPr="00187F07">
        <w:rPr>
          <w:sz w:val="24"/>
          <w:szCs w:val="24"/>
        </w:rPr>
        <w:t>(наименование органа местного самоуправления,</w:t>
      </w:r>
      <w:proofErr w:type="gramEnd"/>
    </w:p>
    <w:p w:rsidR="00FB1D8D" w:rsidRPr="00187F07" w:rsidRDefault="00FB1D8D" w:rsidP="00FB1D8D">
      <w:pPr>
        <w:spacing w:line="228" w:lineRule="auto"/>
        <w:jc w:val="center"/>
        <w:rPr>
          <w:sz w:val="24"/>
          <w:szCs w:val="24"/>
        </w:rPr>
      </w:pPr>
      <w:r w:rsidRPr="00187F07">
        <w:rPr>
          <w:sz w:val="24"/>
          <w:szCs w:val="24"/>
        </w:rPr>
        <w:t>уполномоченного на выдачу разрешений на строительство)</w:t>
      </w:r>
    </w:p>
    <w:p w:rsidR="00FB1D8D" w:rsidRPr="00187F07" w:rsidRDefault="00FB1D8D" w:rsidP="00FB1D8D">
      <w:pPr>
        <w:adjustRightInd w:val="0"/>
        <w:spacing w:line="228" w:lineRule="auto"/>
        <w:jc w:val="both"/>
        <w:rPr>
          <w:rFonts w:eastAsia="Calibri"/>
          <w:bCs/>
          <w:sz w:val="28"/>
          <w:szCs w:val="28"/>
          <w:lang w:eastAsia="en-US"/>
        </w:rPr>
      </w:pPr>
    </w:p>
    <w:p w:rsidR="00FB1D8D" w:rsidRDefault="00FB1D8D" w:rsidP="00FB1D8D">
      <w:pPr>
        <w:adjustRightInd w:val="0"/>
        <w:spacing w:line="348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187F07">
        <w:rPr>
          <w:rFonts w:eastAsia="Calibri"/>
          <w:bCs/>
          <w:sz w:val="28"/>
          <w:szCs w:val="28"/>
          <w:lang w:eastAsia="en-US"/>
        </w:rPr>
        <w:t xml:space="preserve">В соответствии со статьей 51 Градостроительного кодекса Российской Федерации прошу внести изменение в разрешение на строительство в связи </w:t>
      </w:r>
      <w:proofErr w:type="gramStart"/>
      <w:r w:rsidRPr="00187F07">
        <w:rPr>
          <w:rFonts w:eastAsia="Calibri"/>
          <w:bCs/>
          <w:sz w:val="28"/>
          <w:szCs w:val="28"/>
          <w:lang w:eastAsia="en-US"/>
        </w:rPr>
        <w:t>с</w:t>
      </w:r>
      <w:proofErr w:type="gramEnd"/>
      <w:r w:rsidRPr="00187F07">
        <w:rPr>
          <w:rFonts w:eastAsia="Calibri"/>
          <w:bCs/>
          <w:sz w:val="28"/>
          <w:szCs w:val="28"/>
          <w:lang w:eastAsia="en-US"/>
        </w:rPr>
        <w:t xml:space="preserve"> </w:t>
      </w:r>
    </w:p>
    <w:p w:rsidR="00FB1D8D" w:rsidRDefault="00FB1D8D" w:rsidP="00FB1D8D">
      <w:pPr>
        <w:adjustRightInd w:val="0"/>
        <w:spacing w:line="348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187F07">
        <w:rPr>
          <w:rFonts w:eastAsia="Calibri"/>
          <w:bCs/>
          <w:sz w:val="28"/>
          <w:szCs w:val="28"/>
          <w:lang w:eastAsia="en-US"/>
        </w:rPr>
        <w:t>__________________________________________________________________</w:t>
      </w:r>
    </w:p>
    <w:p w:rsidR="00FB1D8D" w:rsidRPr="00187F07" w:rsidRDefault="00FB1D8D" w:rsidP="00FB1D8D">
      <w:pPr>
        <w:adjustRightInd w:val="0"/>
        <w:spacing w:line="348" w:lineRule="auto"/>
        <w:jc w:val="both"/>
        <w:rPr>
          <w:rFonts w:eastAsia="Calibri"/>
          <w:bCs/>
          <w:sz w:val="28"/>
          <w:szCs w:val="28"/>
          <w:lang w:eastAsia="en-US"/>
        </w:rPr>
      </w:pPr>
      <w:r w:rsidRPr="00187F07">
        <w:rPr>
          <w:rFonts w:eastAsia="Calibri"/>
          <w:bCs/>
          <w:sz w:val="28"/>
          <w:szCs w:val="28"/>
          <w:lang w:eastAsia="en-US"/>
        </w:rPr>
        <w:t>__________________________________________________________________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FB1D8D" w:rsidRPr="00325DE3" w:rsidRDefault="00FB1D8D" w:rsidP="00FB1D8D">
      <w:pPr>
        <w:adjustRightInd w:val="0"/>
        <w:spacing w:line="228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325DE3">
        <w:rPr>
          <w:rFonts w:eastAsia="Calibri"/>
          <w:sz w:val="28"/>
          <w:szCs w:val="28"/>
          <w:lang w:eastAsia="en-US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FB1D8D" w:rsidRPr="0011442C" w:rsidTr="000B56A4">
        <w:trPr>
          <w:trHeight w:val="605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31" w:type="pct"/>
          </w:tcPr>
          <w:p w:rsidR="00FB1D8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FB1D8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случае если застройщик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–</w:t>
            </w:r>
          </w:p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256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753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31" w:type="pct"/>
          </w:tcPr>
          <w:p w:rsidR="00FB1D8D" w:rsidRDefault="00FB1D8D" w:rsidP="000B56A4">
            <w:pPr>
              <w:spacing w:line="228" w:lineRule="auto"/>
              <w:rPr>
                <w:sz w:val="24"/>
                <w:szCs w:val="24"/>
              </w:rPr>
            </w:pPr>
            <w:proofErr w:type="gramStart"/>
            <w:r w:rsidRPr="0011442C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11442C">
              <w:rPr>
                <w:sz w:val="24"/>
                <w:szCs w:val="24"/>
              </w:rPr>
              <w:t>(не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указываются в</w:t>
            </w:r>
            <w:r>
              <w:rPr>
                <w:sz w:val="24"/>
                <w:szCs w:val="24"/>
              </w:rPr>
              <w:t xml:space="preserve"> </w:t>
            </w:r>
            <w:r w:rsidRPr="0011442C">
              <w:rPr>
                <w:sz w:val="24"/>
                <w:szCs w:val="24"/>
              </w:rPr>
              <w:t>случае,</w:t>
            </w:r>
            <w:proofErr w:type="gramEnd"/>
          </w:p>
          <w:p w:rsidR="00FB1D8D" w:rsidRDefault="00FB1D8D" w:rsidP="000B56A4">
            <w:pPr>
              <w:spacing w:line="228" w:lineRule="auto"/>
              <w:rPr>
                <w:sz w:val="24"/>
                <w:szCs w:val="24"/>
              </w:rPr>
            </w:pPr>
            <w:r w:rsidRPr="0011442C">
              <w:rPr>
                <w:sz w:val="24"/>
                <w:szCs w:val="24"/>
              </w:rPr>
              <w:t xml:space="preserve">если застройщик </w:t>
            </w:r>
            <w:r>
              <w:rPr>
                <w:sz w:val="24"/>
                <w:szCs w:val="24"/>
              </w:rPr>
              <w:t>–</w:t>
            </w:r>
          </w:p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sz w:val="24"/>
                <w:szCs w:val="24"/>
              </w:rPr>
              <w:t>индивидуальны</w:t>
            </w:r>
            <w:r>
              <w:rPr>
                <w:sz w:val="24"/>
                <w:szCs w:val="24"/>
              </w:rPr>
              <w:t xml:space="preserve">й </w:t>
            </w:r>
            <w:r w:rsidRPr="0011442C">
              <w:rPr>
                <w:sz w:val="24"/>
                <w:szCs w:val="24"/>
              </w:rPr>
              <w:t>предпринимател</w:t>
            </w:r>
            <w:r>
              <w:rPr>
                <w:sz w:val="24"/>
                <w:szCs w:val="24"/>
              </w:rPr>
              <w:t>ь</w:t>
            </w:r>
            <w:r w:rsidRPr="0011442C">
              <w:rPr>
                <w:sz w:val="24"/>
                <w:szCs w:val="24"/>
              </w:rPr>
              <w:t>)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665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279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175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565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842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31" w:type="pct"/>
          </w:tcPr>
          <w:p w:rsidR="00FB1D8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Идентификаци</w:t>
            </w:r>
            <w:r>
              <w:rPr>
                <w:rFonts w:eastAsia="Calibri"/>
                <w:sz w:val="24"/>
                <w:szCs w:val="24"/>
                <w:lang w:eastAsia="en-US"/>
              </w:rPr>
              <w:t>онный номер налогоплательщика –</w:t>
            </w:r>
          </w:p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B1D8D" w:rsidRDefault="00FB1D8D" w:rsidP="00FB1D8D">
      <w:pPr>
        <w:spacing w:line="228" w:lineRule="auto"/>
        <w:jc w:val="center"/>
        <w:rPr>
          <w:sz w:val="28"/>
          <w:szCs w:val="28"/>
        </w:rPr>
      </w:pPr>
    </w:p>
    <w:p w:rsidR="00FB1D8D" w:rsidRDefault="00FB1D8D" w:rsidP="00FB1D8D">
      <w:pPr>
        <w:spacing w:line="228" w:lineRule="auto"/>
        <w:jc w:val="center"/>
        <w:rPr>
          <w:sz w:val="28"/>
          <w:szCs w:val="28"/>
        </w:rPr>
      </w:pPr>
      <w:r w:rsidRPr="00325DE3">
        <w:rPr>
          <w:rFonts w:eastAsia="Calibri"/>
          <w:sz w:val="28"/>
          <w:szCs w:val="28"/>
          <w:lang w:eastAsia="en-US"/>
        </w:rPr>
        <w:t>2.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2"/>
        <w:gridCol w:w="4102"/>
      </w:tblGrid>
      <w:tr w:rsidR="00FB1D8D" w:rsidRPr="0011442C" w:rsidTr="000B56A4">
        <w:trPr>
          <w:trHeight w:val="1093"/>
        </w:trPr>
        <w:tc>
          <w:tcPr>
            <w:tcW w:w="526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31" w:type="pct"/>
          </w:tcPr>
          <w:p w:rsidR="00FB1D8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Наименование объекта</w:t>
            </w:r>
          </w:p>
          <w:p w:rsidR="00FB1D8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капитального строительства (этапа)</w:t>
            </w:r>
          </w:p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в соответствии с проектной документацией</w:t>
            </w:r>
          </w:p>
          <w:p w:rsidR="00FB1D8D" w:rsidRPr="001745A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745AD">
              <w:rPr>
                <w:rFonts w:eastAsia="Calibri"/>
                <w:sz w:val="24"/>
                <w:szCs w:val="24"/>
                <w:lang w:eastAsia="en-US"/>
              </w:rPr>
              <w:t>(указывается наименование объекта капитального строительства в соответствии с утвержденной застройщиком или заказчиком проектной документацией)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11442C" w:rsidTr="000B56A4">
        <w:trPr>
          <w:trHeight w:val="1093"/>
        </w:trPr>
        <w:tc>
          <w:tcPr>
            <w:tcW w:w="526" w:type="pct"/>
          </w:tcPr>
          <w:p w:rsidR="00FB1D8D" w:rsidRPr="0011442C" w:rsidRDefault="00FB1D8D" w:rsidP="000B56A4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31" w:type="pct"/>
          </w:tcPr>
          <w:p w:rsidR="00FB1D8D" w:rsidRPr="0011442C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1442C">
              <w:rPr>
                <w:rFonts w:eastAsia="Calibri"/>
                <w:sz w:val="24"/>
                <w:szCs w:val="24"/>
                <w:lang w:eastAsia="en-US"/>
              </w:rPr>
              <w:t>Кадастровый номер реконструируемого объекта капитального строительства</w:t>
            </w:r>
          </w:p>
          <w:p w:rsidR="00FB1D8D" w:rsidRPr="001745AD" w:rsidRDefault="00FB1D8D" w:rsidP="000B56A4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1745AD">
              <w:rPr>
                <w:rFonts w:eastAsia="Calibri"/>
                <w:sz w:val="24"/>
                <w:szCs w:val="24"/>
                <w:lang w:eastAsia="en-US"/>
              </w:rPr>
              <w:t>(указывается в случае проведения реконструкции объекта капитального строительства)</w:t>
            </w:r>
          </w:p>
        </w:tc>
        <w:tc>
          <w:tcPr>
            <w:tcW w:w="2143" w:type="pct"/>
          </w:tcPr>
          <w:p w:rsidR="00FB1D8D" w:rsidRPr="0011442C" w:rsidRDefault="00FB1D8D" w:rsidP="000B56A4">
            <w:pPr>
              <w:spacing w:after="160"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B1D8D" w:rsidRPr="00FB1D8D" w:rsidRDefault="00FB1D8D" w:rsidP="00FB1D8D">
      <w:pPr>
        <w:spacing w:line="228" w:lineRule="auto"/>
        <w:rPr>
          <w:sz w:val="28"/>
          <w:szCs w:val="28"/>
        </w:rPr>
      </w:pPr>
    </w:p>
    <w:p w:rsidR="00FB1D8D" w:rsidRPr="00187F07" w:rsidRDefault="00FB1D8D" w:rsidP="00FB1D8D">
      <w:pPr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187F07">
        <w:rPr>
          <w:rFonts w:eastAsia="Calibri"/>
          <w:sz w:val="28"/>
          <w:szCs w:val="28"/>
          <w:lang w:eastAsia="en-US"/>
        </w:rPr>
        <w:t>3. Сведения о ранее выданном разрешении на строительство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64"/>
        <w:gridCol w:w="2188"/>
        <w:gridCol w:w="1912"/>
      </w:tblGrid>
      <w:tr w:rsidR="00FB1D8D" w:rsidRPr="00187F07" w:rsidTr="000B56A4">
        <w:trPr>
          <w:trHeight w:val="471"/>
        </w:trPr>
        <w:tc>
          <w:tcPr>
            <w:tcW w:w="526" w:type="pct"/>
            <w:tcBorders>
              <w:bottom w:val="single" w:sz="4" w:space="0" w:color="auto"/>
            </w:tcBorders>
          </w:tcPr>
          <w:p w:rsidR="00FB1D8D" w:rsidRPr="00187F07" w:rsidRDefault="00FB1D8D" w:rsidP="000B56A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№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FB1D8D" w:rsidRPr="00187F07" w:rsidRDefault="00FB1D8D" w:rsidP="000B56A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 на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187F07">
              <w:rPr>
                <w:rFonts w:eastAsia="Calibri"/>
                <w:sz w:val="24"/>
                <w:szCs w:val="24"/>
                <w:lang w:eastAsia="en-US"/>
              </w:rPr>
              <w:t>строительство</w:t>
            </w: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FB1D8D" w:rsidRPr="00187F07" w:rsidRDefault="00FB1D8D" w:rsidP="000B56A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FB1D8D" w:rsidRPr="00187F07" w:rsidRDefault="00FB1D8D" w:rsidP="000B56A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F07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FB1D8D" w:rsidRPr="00187F07" w:rsidTr="000B56A4">
        <w:trPr>
          <w:trHeight w:val="196"/>
        </w:trPr>
        <w:tc>
          <w:tcPr>
            <w:tcW w:w="526" w:type="pct"/>
            <w:tcBorders>
              <w:bottom w:val="single" w:sz="4" w:space="0" w:color="auto"/>
            </w:tcBorders>
          </w:tcPr>
          <w:p w:rsidR="00FB1D8D" w:rsidRPr="00187F07" w:rsidRDefault="004D4778" w:rsidP="000B56A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332" w:type="pct"/>
            <w:tcBorders>
              <w:bottom w:val="single" w:sz="4" w:space="0" w:color="auto"/>
            </w:tcBorders>
          </w:tcPr>
          <w:p w:rsidR="00FB1D8D" w:rsidRPr="00187F07" w:rsidRDefault="00FB1D8D" w:rsidP="000B56A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43" w:type="pct"/>
            <w:tcBorders>
              <w:bottom w:val="single" w:sz="4" w:space="0" w:color="auto"/>
            </w:tcBorders>
          </w:tcPr>
          <w:p w:rsidR="00FB1D8D" w:rsidRPr="00187F07" w:rsidRDefault="00FB1D8D" w:rsidP="000B56A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9" w:type="pct"/>
            <w:tcBorders>
              <w:bottom w:val="single" w:sz="4" w:space="0" w:color="auto"/>
            </w:tcBorders>
          </w:tcPr>
          <w:p w:rsidR="00FB1D8D" w:rsidRPr="00187F07" w:rsidRDefault="00FB1D8D" w:rsidP="000B56A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B1D8D" w:rsidRDefault="00FB1D8D" w:rsidP="00FB1D8D">
      <w:pPr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FB1D8D" w:rsidRPr="00187F07" w:rsidRDefault="00FB1D8D" w:rsidP="00FB1D8D">
      <w:pPr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187F07">
        <w:rPr>
          <w:rFonts w:eastAsia="Calibri"/>
          <w:sz w:val="28"/>
          <w:szCs w:val="28"/>
          <w:lang w:eastAsia="en-US"/>
        </w:rPr>
        <w:t>4.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9"/>
        <w:gridCol w:w="4468"/>
        <w:gridCol w:w="4114"/>
      </w:tblGrid>
      <w:tr w:rsidR="00FB1D8D" w:rsidRPr="007825E3" w:rsidTr="000B56A4">
        <w:trPr>
          <w:trHeight w:val="600"/>
        </w:trPr>
        <w:tc>
          <w:tcPr>
            <w:tcW w:w="517" w:type="pct"/>
          </w:tcPr>
          <w:p w:rsidR="00FB1D8D" w:rsidRPr="007825E3" w:rsidRDefault="00FB1D8D" w:rsidP="000B56A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334" w:type="pct"/>
          </w:tcPr>
          <w:p w:rsidR="00FB1D8D" w:rsidRPr="007825E3" w:rsidRDefault="00FB1D8D" w:rsidP="000B56A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 (земельных участков), в пределах которого (которых) расположен или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>планируется расположение объекта капитального строительства</w:t>
            </w:r>
          </w:p>
          <w:p w:rsidR="00FB1D8D" w:rsidRPr="007825E3" w:rsidRDefault="00FB1D8D" w:rsidP="000B56A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>(заполнение не обязательно при выдаче разрешения на строительство линейного объекта, для размещения которого не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>требуется образование земельного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>участка)</w:t>
            </w:r>
          </w:p>
        </w:tc>
        <w:tc>
          <w:tcPr>
            <w:tcW w:w="2149" w:type="pct"/>
          </w:tcPr>
          <w:p w:rsidR="00FB1D8D" w:rsidRPr="007825E3" w:rsidRDefault="00FB1D8D" w:rsidP="000B56A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7825E3" w:rsidTr="000B56A4">
        <w:trPr>
          <w:trHeight w:val="750"/>
        </w:trPr>
        <w:tc>
          <w:tcPr>
            <w:tcW w:w="517" w:type="pct"/>
          </w:tcPr>
          <w:p w:rsidR="00FB1D8D" w:rsidRPr="007825E3" w:rsidRDefault="00FB1D8D" w:rsidP="000B56A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2334" w:type="pct"/>
          </w:tcPr>
          <w:p w:rsidR="00FB1D8D" w:rsidRPr="007825E3" w:rsidRDefault="00FB1D8D" w:rsidP="000B56A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>Реквизиты утвержденного проекта межевания территории либо реквизиты решения об утверждении схемы расположения земельного участка или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>земельных участков на кадастровом плане территории</w:t>
            </w:r>
          </w:p>
          <w:p w:rsidR="00FB1D8D" w:rsidRPr="007825E3" w:rsidRDefault="00FB1D8D" w:rsidP="000B56A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7825E3">
              <w:rPr>
                <w:rFonts w:eastAsia="Calibri"/>
                <w:sz w:val="24"/>
                <w:szCs w:val="24"/>
                <w:lang w:eastAsia="en-US"/>
              </w:rPr>
              <w:t xml:space="preserve">(указываются в случаях, предусмотренных 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>част</w:t>
            </w:r>
            <w:r>
              <w:rPr>
                <w:rFonts w:eastAsia="Calibri"/>
                <w:sz w:val="24"/>
                <w:szCs w:val="24"/>
                <w:lang w:eastAsia="en-US"/>
              </w:rPr>
              <w:t>ями</w:t>
            </w:r>
            <w:r w:rsidRPr="00497AD2">
              <w:rPr>
                <w:rFonts w:eastAsia="Calibri"/>
                <w:sz w:val="24"/>
                <w:szCs w:val="24"/>
                <w:lang w:eastAsia="en-US"/>
              </w:rPr>
              <w:t xml:space="preserve"> 1.1 </w:t>
            </w:r>
            <w:r>
              <w:rPr>
                <w:rFonts w:eastAsia="Calibri"/>
                <w:sz w:val="24"/>
                <w:szCs w:val="24"/>
                <w:lang w:eastAsia="en-US"/>
              </w:rPr>
              <w:t>и 1.2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 xml:space="preserve"> статьи 57.3 и частью 7.3 статьи 51 Градостроительного кодекса Российской</w:t>
            </w:r>
            <w:r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7825E3">
              <w:rPr>
                <w:rFonts w:eastAsia="Calibri"/>
                <w:sz w:val="24"/>
                <w:szCs w:val="24"/>
                <w:lang w:eastAsia="en-US"/>
              </w:rPr>
              <w:t>Федерации)</w:t>
            </w:r>
          </w:p>
        </w:tc>
        <w:tc>
          <w:tcPr>
            <w:tcW w:w="2149" w:type="pct"/>
          </w:tcPr>
          <w:p w:rsidR="00FB1D8D" w:rsidRPr="007825E3" w:rsidRDefault="00FB1D8D" w:rsidP="000B56A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1D8D" w:rsidRPr="007825E3" w:rsidTr="000B56A4">
        <w:trPr>
          <w:trHeight w:val="750"/>
        </w:trPr>
        <w:tc>
          <w:tcPr>
            <w:tcW w:w="517" w:type="pct"/>
          </w:tcPr>
          <w:p w:rsidR="00FB1D8D" w:rsidRPr="00FB1D8D" w:rsidRDefault="00FB1D8D" w:rsidP="000B56A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2334" w:type="pct"/>
          </w:tcPr>
          <w:p w:rsidR="00FB1D8D" w:rsidRPr="007825E3" w:rsidRDefault="00FB1D8D" w:rsidP="000B56A4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 xml:space="preserve">Реквизиты решения об установлении публичного сервитута </w:t>
            </w:r>
            <w:r w:rsidRPr="00FB1D8D">
              <w:rPr>
                <w:sz w:val="24"/>
                <w:szCs w:val="24"/>
              </w:rPr>
              <w:t>(при наличии)</w:t>
            </w:r>
          </w:p>
        </w:tc>
        <w:tc>
          <w:tcPr>
            <w:tcW w:w="2149" w:type="pct"/>
          </w:tcPr>
          <w:p w:rsidR="00FB1D8D" w:rsidRPr="007825E3" w:rsidRDefault="00FB1D8D" w:rsidP="000B56A4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B1D8D" w:rsidRPr="00676F6B" w:rsidRDefault="00FB1D8D" w:rsidP="00FB1D8D">
      <w:pPr>
        <w:adjustRightInd w:val="0"/>
        <w:rPr>
          <w:rFonts w:eastAsia="Calibri"/>
          <w:bCs/>
          <w:sz w:val="18"/>
          <w:szCs w:val="28"/>
          <w:lang w:eastAsia="en-US"/>
        </w:rPr>
      </w:pPr>
    </w:p>
    <w:p w:rsidR="00FB1D8D" w:rsidRPr="00FB1D8D" w:rsidRDefault="00FB1D8D" w:rsidP="00FB1D8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 w:rsidRPr="00FB1D8D">
        <w:rPr>
          <w:sz w:val="28"/>
          <w:szCs w:val="28"/>
        </w:rPr>
        <w:t xml:space="preserve">5. Сведения о </w:t>
      </w:r>
      <w:r w:rsidRPr="00FB1D8D">
        <w:rPr>
          <w:rFonts w:eastAsiaTheme="minorHAnsi"/>
          <w:sz w:val="28"/>
          <w:szCs w:val="28"/>
          <w:lang w:eastAsia="en-US"/>
        </w:rPr>
        <w:t>согласовани</w:t>
      </w:r>
      <w:r w:rsidR="004D4778">
        <w:rPr>
          <w:rFonts w:eastAsiaTheme="minorHAnsi"/>
          <w:sz w:val="28"/>
          <w:szCs w:val="28"/>
          <w:lang w:eastAsia="en-US"/>
        </w:rPr>
        <w:t>и</w:t>
      </w:r>
      <w:r w:rsidRPr="00FB1D8D">
        <w:rPr>
          <w:rFonts w:eastAsiaTheme="minorHAnsi"/>
          <w:sz w:val="28"/>
          <w:szCs w:val="28"/>
          <w:lang w:eastAsia="en-US"/>
        </w:rPr>
        <w:t xml:space="preserve"> архитектурно-градостроительного облика   объекта капитального строительства</w:t>
      </w:r>
    </w:p>
    <w:p w:rsidR="00FB1D8D" w:rsidRPr="00FB1D8D" w:rsidRDefault="00FB1D8D" w:rsidP="00FB1D8D">
      <w:pPr>
        <w:suppressAutoHyphens/>
        <w:jc w:val="center"/>
        <w:rPr>
          <w:sz w:val="28"/>
          <w:szCs w:val="28"/>
        </w:rPr>
      </w:pPr>
      <w:r w:rsidRPr="00FB1D8D">
        <w:rPr>
          <w:sz w:val="28"/>
          <w:szCs w:val="28"/>
        </w:rPr>
        <w:t>(заполняются в случае,</w:t>
      </w:r>
      <w:r w:rsidRPr="00FB1D8D">
        <w:rPr>
          <w:rFonts w:eastAsiaTheme="minorHAnsi"/>
          <w:sz w:val="28"/>
          <w:szCs w:val="28"/>
          <w:lang w:eastAsia="en-US"/>
        </w:rPr>
        <w:t xml:space="preserve"> если такое согласование предусмотрено </w:t>
      </w:r>
      <w:hyperlink r:id="rId152" w:history="1">
        <w:r w:rsidRPr="00FB1D8D">
          <w:rPr>
            <w:rFonts w:eastAsiaTheme="minorHAnsi"/>
            <w:sz w:val="28"/>
            <w:szCs w:val="28"/>
            <w:lang w:eastAsia="en-US"/>
          </w:rPr>
          <w:t>статьей 40.1</w:t>
        </w:r>
      </w:hyperlink>
      <w:r w:rsidRPr="00FB1D8D">
        <w:rPr>
          <w:rFonts w:eastAsiaTheme="minorHAnsi"/>
          <w:sz w:val="28"/>
          <w:szCs w:val="28"/>
          <w:lang w:eastAsia="en-US"/>
        </w:rPr>
        <w:t xml:space="preserve"> Градостроительного кодекса Российской Федерации)</w:t>
      </w:r>
    </w:p>
    <w:p w:rsidR="00FB1D8D" w:rsidRPr="00FB1D8D" w:rsidRDefault="00FB1D8D" w:rsidP="00FB1D8D">
      <w:pPr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4828"/>
        <w:gridCol w:w="1843"/>
        <w:gridCol w:w="1949"/>
      </w:tblGrid>
      <w:tr w:rsidR="00FB1D8D" w:rsidRPr="00FB1D8D" w:rsidTr="000B56A4">
        <w:trPr>
          <w:trHeight w:val="600"/>
        </w:trPr>
        <w:tc>
          <w:tcPr>
            <w:tcW w:w="497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 xml:space="preserve">№        </w:t>
            </w:r>
            <w:proofErr w:type="gramStart"/>
            <w:r w:rsidRPr="00FB1D8D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FB1D8D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22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Орган, принявший решение</w:t>
            </w:r>
          </w:p>
        </w:tc>
        <w:tc>
          <w:tcPr>
            <w:tcW w:w="963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018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FB1D8D" w:rsidRPr="002750FC" w:rsidTr="000B56A4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522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B1D8D" w:rsidRDefault="00FB1D8D" w:rsidP="00FB1D8D">
      <w:pPr>
        <w:suppressAutoHyphens/>
        <w:jc w:val="center"/>
        <w:rPr>
          <w:sz w:val="28"/>
          <w:szCs w:val="28"/>
          <w:highlight w:val="green"/>
        </w:rPr>
      </w:pPr>
    </w:p>
    <w:p w:rsidR="00FB1D8D" w:rsidRPr="00FB1D8D" w:rsidRDefault="00FB1D8D" w:rsidP="00FB1D8D">
      <w:pPr>
        <w:suppressAutoHyphens/>
        <w:jc w:val="center"/>
        <w:rPr>
          <w:rFonts w:eastAsiaTheme="minorHAnsi"/>
          <w:sz w:val="28"/>
          <w:szCs w:val="28"/>
          <w:lang w:eastAsia="en-US"/>
        </w:rPr>
      </w:pPr>
      <w:r w:rsidRPr="00FB1D8D">
        <w:rPr>
          <w:sz w:val="28"/>
          <w:szCs w:val="28"/>
        </w:rPr>
        <w:t xml:space="preserve">6. Сведения </w:t>
      </w:r>
      <w:r w:rsidRPr="00FB1D8D">
        <w:rPr>
          <w:rFonts w:eastAsiaTheme="minorHAnsi"/>
          <w:sz w:val="28"/>
          <w:szCs w:val="28"/>
          <w:lang w:eastAsia="en-US"/>
        </w:rPr>
        <w:t>об установлении или изменении                                                                      зоны с особыми условиями использования территории</w:t>
      </w:r>
    </w:p>
    <w:p w:rsidR="00FB1D8D" w:rsidRPr="00FB1D8D" w:rsidRDefault="00FB1D8D" w:rsidP="00FB1D8D">
      <w:pPr>
        <w:suppressAutoHyphens/>
        <w:jc w:val="center"/>
        <w:rPr>
          <w:sz w:val="28"/>
          <w:szCs w:val="28"/>
        </w:rPr>
      </w:pPr>
      <w:proofErr w:type="gramStart"/>
      <w:r w:rsidRPr="00FB1D8D">
        <w:rPr>
          <w:sz w:val="28"/>
          <w:szCs w:val="28"/>
        </w:rPr>
        <w:t>(заполняются в случае</w:t>
      </w:r>
      <w:r w:rsidRPr="00FB1D8D">
        <w:rPr>
          <w:rFonts w:eastAsiaTheme="minorHAnsi"/>
          <w:sz w:val="28"/>
          <w:szCs w:val="28"/>
          <w:lang w:eastAsia="en-US"/>
        </w:rPr>
        <w:t xml:space="preserve"> строительства объекта капитального строительства,           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территории, или в случае реконструкции объекта капитального строительства, в результате которой в отношении реконструированного объекта подлежит установлению зона с особыми условиями использования территории или ранее установленная зона с особыми условиями использования территории подлежит изменению)</w:t>
      </w:r>
      <w:proofErr w:type="gramEnd"/>
    </w:p>
    <w:p w:rsidR="00FB1D8D" w:rsidRPr="00FB1D8D" w:rsidRDefault="00FB1D8D" w:rsidP="00FB1D8D">
      <w:pPr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4828"/>
        <w:gridCol w:w="1843"/>
        <w:gridCol w:w="1949"/>
      </w:tblGrid>
      <w:tr w:rsidR="00FB1D8D" w:rsidRPr="00FB1D8D" w:rsidTr="000B56A4">
        <w:trPr>
          <w:trHeight w:val="600"/>
        </w:trPr>
        <w:tc>
          <w:tcPr>
            <w:tcW w:w="497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 xml:space="preserve">№        </w:t>
            </w:r>
            <w:proofErr w:type="gramStart"/>
            <w:r w:rsidRPr="00FB1D8D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FB1D8D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522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Орган, принявший решение</w:t>
            </w:r>
          </w:p>
        </w:tc>
        <w:tc>
          <w:tcPr>
            <w:tcW w:w="963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Номер документа</w:t>
            </w:r>
          </w:p>
        </w:tc>
        <w:tc>
          <w:tcPr>
            <w:tcW w:w="1018" w:type="pct"/>
          </w:tcPr>
          <w:p w:rsidR="00FB1D8D" w:rsidRPr="00FB1D8D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Дата документа</w:t>
            </w:r>
          </w:p>
        </w:tc>
      </w:tr>
      <w:tr w:rsidR="00FB1D8D" w:rsidRPr="002750FC" w:rsidTr="000B56A4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1D8D">
              <w:rPr>
                <w:rFonts w:eastAsia="Calibri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2522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63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18" w:type="pct"/>
            <w:tcBorders>
              <w:bottom w:val="single" w:sz="4" w:space="0" w:color="auto"/>
            </w:tcBorders>
          </w:tcPr>
          <w:p w:rsidR="00FB1D8D" w:rsidRPr="002750FC" w:rsidRDefault="00FB1D8D" w:rsidP="000B56A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B1D8D" w:rsidRDefault="00FB1D8D" w:rsidP="00FB1D8D">
      <w:pPr>
        <w:spacing w:line="360" w:lineRule="auto"/>
        <w:ind w:firstLine="709"/>
        <w:jc w:val="both"/>
        <w:rPr>
          <w:sz w:val="28"/>
          <w:szCs w:val="28"/>
        </w:rPr>
      </w:pPr>
    </w:p>
    <w:p w:rsidR="00FB1D8D" w:rsidRPr="00187F07" w:rsidRDefault="00FB1D8D" w:rsidP="00FB1D8D">
      <w:pPr>
        <w:spacing w:line="360" w:lineRule="auto"/>
        <w:ind w:firstLine="709"/>
        <w:jc w:val="both"/>
        <w:rPr>
          <w:sz w:val="28"/>
          <w:szCs w:val="28"/>
        </w:rPr>
      </w:pPr>
      <w:r w:rsidRPr="00187F07">
        <w:rPr>
          <w:sz w:val="28"/>
          <w:szCs w:val="28"/>
        </w:rPr>
        <w:t>При этом сообщаю, что строительство/реконструкция объекта капитального строительства будет осуществляться на основании следующих</w:t>
      </w:r>
      <w:r>
        <w:rPr>
          <w:sz w:val="28"/>
          <w:szCs w:val="28"/>
        </w:rPr>
        <w:t> </w:t>
      </w:r>
      <w:r w:rsidRPr="00187F07">
        <w:rPr>
          <w:sz w:val="28"/>
          <w:szCs w:val="28"/>
        </w:rPr>
        <w:t>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7"/>
        <w:gridCol w:w="4946"/>
        <w:gridCol w:w="1914"/>
        <w:gridCol w:w="1914"/>
      </w:tblGrid>
      <w:tr w:rsidR="00FB1D8D" w:rsidRPr="001745AD" w:rsidTr="000B56A4">
        <w:trPr>
          <w:trHeight w:val="555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Дата документа</w:t>
            </w:r>
          </w:p>
        </w:tc>
      </w:tr>
      <w:tr w:rsidR="00FB1D8D" w:rsidRPr="001745AD" w:rsidTr="000B56A4">
        <w:trPr>
          <w:trHeight w:val="85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B1D8D" w:rsidRPr="001745AD" w:rsidRDefault="00FB1D8D" w:rsidP="000B56A4">
            <w:pPr>
              <w:adjustRightInd w:val="0"/>
              <w:spacing w:line="228" w:lineRule="auto"/>
              <w:rPr>
                <w:rFonts w:eastAsia="Calibri"/>
                <w:sz w:val="24"/>
                <w:szCs w:val="24"/>
              </w:rPr>
            </w:pPr>
            <w:proofErr w:type="gramStart"/>
            <w:r w:rsidRPr="001745AD">
              <w:rPr>
                <w:sz w:val="24"/>
                <w:szCs w:val="24"/>
              </w:rPr>
              <w:t>Градостроительный план земельного участка или в случае строительства линейного объекта реквизиты проекта планировки и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проекта межевания территории (за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исключением случаев, при которых для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 xml:space="preserve">строительства, реконструкции линейного объекта не требуется подготовка документации по планировке территории), </w:t>
            </w:r>
            <w:r w:rsidRPr="001745AD">
              <w:rPr>
                <w:rFonts w:eastAsia="Calibri"/>
                <w:sz w:val="24"/>
                <w:szCs w:val="24"/>
              </w:rPr>
              <w:t>реквизиты проекта планировки территории в</w:t>
            </w:r>
            <w:r>
              <w:rPr>
                <w:rFonts w:eastAsia="Calibri"/>
                <w:sz w:val="24"/>
                <w:szCs w:val="24"/>
              </w:rPr>
              <w:t> </w:t>
            </w:r>
            <w:r w:rsidRPr="001745AD">
              <w:rPr>
                <w:rFonts w:eastAsia="Calibri"/>
                <w:sz w:val="24"/>
                <w:szCs w:val="24"/>
              </w:rPr>
              <w:t>случае выдачи разрешения на</w:t>
            </w:r>
            <w:r>
              <w:rPr>
                <w:rFonts w:eastAsia="Calibri"/>
                <w:sz w:val="24"/>
                <w:szCs w:val="24"/>
              </w:rPr>
              <w:t> </w:t>
            </w:r>
            <w:r w:rsidRPr="001745AD">
              <w:rPr>
                <w:rFonts w:eastAsia="Calibri"/>
                <w:sz w:val="24"/>
                <w:szCs w:val="24"/>
              </w:rPr>
              <w:t>строительство линейного объекта, для</w:t>
            </w:r>
            <w:r>
              <w:rPr>
                <w:rFonts w:eastAsia="Calibri"/>
                <w:sz w:val="24"/>
                <w:szCs w:val="24"/>
              </w:rPr>
              <w:t> </w:t>
            </w:r>
            <w:r w:rsidRPr="001745AD">
              <w:rPr>
                <w:rFonts w:eastAsia="Calibri"/>
                <w:sz w:val="24"/>
                <w:szCs w:val="24"/>
              </w:rPr>
              <w:t>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1745AD" w:rsidTr="000B56A4">
        <w:trPr>
          <w:trHeight w:val="566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 xml:space="preserve">Типовое </w:t>
            </w:r>
            <w:proofErr w:type="gramStart"/>
            <w:r w:rsidRPr="001745AD">
              <w:rPr>
                <w:sz w:val="24"/>
                <w:szCs w:val="24"/>
              </w:rPr>
              <w:t>архитектурное решение</w:t>
            </w:r>
            <w:proofErr w:type="gramEnd"/>
            <w:r w:rsidRPr="001745AD">
              <w:rPr>
                <w:sz w:val="24"/>
                <w:szCs w:val="24"/>
              </w:rPr>
              <w:t xml:space="preserve"> для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исторического поселения (при наличии)</w:t>
            </w:r>
          </w:p>
          <w:p w:rsidR="00FB1D8D" w:rsidRPr="001745A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(указывается в случае выдачи разрешени</w:t>
            </w:r>
            <w:r>
              <w:rPr>
                <w:sz w:val="24"/>
                <w:szCs w:val="24"/>
              </w:rPr>
              <w:t>я</w:t>
            </w:r>
            <w:r w:rsidRPr="001745AD">
              <w:rPr>
                <w:sz w:val="24"/>
                <w:szCs w:val="24"/>
              </w:rPr>
              <w:t xml:space="preserve"> на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строительство объекта в границах территории исторического поселения федерального или регионального значения)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1745AD" w:rsidTr="000B56A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1745AD">
              <w:rPr>
                <w:sz w:val="24"/>
                <w:szCs w:val="24"/>
              </w:rPr>
              <w:t>Положительное заключение экспертизы проектной документации</w:t>
            </w:r>
            <w:r>
              <w:rPr>
                <w:sz w:val="24"/>
                <w:szCs w:val="24"/>
              </w:rPr>
              <w:t xml:space="preserve"> </w:t>
            </w:r>
            <w:r w:rsidRPr="001745AD">
              <w:rPr>
                <w:sz w:val="24"/>
                <w:szCs w:val="24"/>
              </w:rPr>
              <w:t>(указывается в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случаях, если проектная документация подлежит экспертизе в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соответствии со статьей 49 Градостроительного кодекса Российской</w:t>
            </w:r>
            <w:r>
              <w:rPr>
                <w:sz w:val="24"/>
                <w:szCs w:val="24"/>
              </w:rPr>
              <w:t> </w:t>
            </w:r>
            <w:r w:rsidRPr="001745AD">
              <w:rPr>
                <w:sz w:val="24"/>
                <w:szCs w:val="24"/>
              </w:rPr>
              <w:t>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1745A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0B56A4">
        <w:trPr>
          <w:trHeight w:val="70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4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Положительное заключение государственной экспертизы проектной документации (указывается в случаях, если проектная документация подлежит государственной экспертизе в соответствии с частью 3.4  статьи 49 Градостроительного кодекса Российской 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0B56A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5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Положительное заключение государственной экологической экспертизы проектной документации (указывается в случаях, если проектная документация подлежит государственной экологической экспертизе в соответствии с частью 6 статьи 49 Градостроительного кодекса Российской 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0B56A4">
        <w:trPr>
          <w:trHeight w:val="70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6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Подтверждение соответствия вносимых в проектную документацию изменений требованиям, указанным в </w:t>
            </w:r>
            <w:hyperlink r:id="rId153" w:history="1">
              <w:r w:rsidRPr="00FB1D8D">
                <w:rPr>
                  <w:rFonts w:eastAsiaTheme="minorHAnsi"/>
                  <w:sz w:val="24"/>
                  <w:szCs w:val="24"/>
                  <w:lang w:eastAsia="en-US"/>
                </w:rPr>
                <w:t>части 3.9 статьи 49</w:t>
              </w:r>
            </w:hyperlink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</w:t>
            </w:r>
          </w:p>
          <w:p w:rsidR="00FB1D8D" w:rsidRPr="00FB1D8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 xml:space="preserve">(указывается </w:t>
            </w:r>
            <w:proofErr w:type="gramStart"/>
            <w:r w:rsidRPr="00FB1D8D">
              <w:rPr>
                <w:sz w:val="24"/>
                <w:szCs w:val="24"/>
              </w:rPr>
              <w:t xml:space="preserve">в случае </w:t>
            </w:r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внесения изменений в проектную документацию в ходе экспертного сопровождения в соответствии с </w:t>
            </w:r>
            <w:hyperlink r:id="rId154" w:history="1">
              <w:r w:rsidRPr="00FB1D8D">
                <w:rPr>
                  <w:rFonts w:eastAsiaTheme="minorHAnsi"/>
                  <w:sz w:val="24"/>
                  <w:szCs w:val="24"/>
                  <w:lang w:eastAsia="en-US"/>
                </w:rPr>
                <w:t>частью</w:t>
              </w:r>
              <w:proofErr w:type="gramEnd"/>
              <w:r w:rsidRPr="00FB1D8D">
                <w:rPr>
                  <w:rFonts w:eastAsiaTheme="minorHAnsi"/>
                  <w:sz w:val="24"/>
                  <w:szCs w:val="24"/>
                  <w:lang w:eastAsia="en-US"/>
                </w:rPr>
                <w:t xml:space="preserve"> 3.9 статьи 49</w:t>
              </w:r>
            </w:hyperlink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7218D5">
        <w:trPr>
          <w:trHeight w:val="422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7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sz w:val="24"/>
                <w:szCs w:val="24"/>
              </w:rPr>
            </w:pPr>
            <w:r w:rsidRPr="00FB1D8D">
              <w:rPr>
                <w:rFonts w:eastAsiaTheme="minorHAnsi"/>
                <w:sz w:val="24"/>
                <w:szCs w:val="24"/>
                <w:lang w:eastAsia="en-US"/>
              </w:rPr>
              <w:t>Разрешение на отклонение от предельных параметров разрешенного строительства, реконструкции (</w:t>
            </w:r>
            <w:r w:rsidRPr="00FB1D8D">
              <w:rPr>
                <w:sz w:val="24"/>
                <w:szCs w:val="24"/>
              </w:rPr>
              <w:t>указывается</w:t>
            </w:r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в случае, если было предоставлено такое разрешение в соответствии со </w:t>
            </w:r>
            <w:hyperlink r:id="rId155" w:history="1">
              <w:r w:rsidRPr="00FB1D8D">
                <w:rPr>
                  <w:rFonts w:eastAsiaTheme="minorHAnsi"/>
                  <w:sz w:val="24"/>
                  <w:szCs w:val="24"/>
                  <w:lang w:eastAsia="en-US"/>
                </w:rPr>
                <w:t>статьей 40</w:t>
              </w:r>
            </w:hyperlink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0B56A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8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rFonts w:eastAsiaTheme="minorHAnsi"/>
                <w:sz w:val="24"/>
                <w:szCs w:val="24"/>
                <w:lang w:eastAsia="en-US"/>
              </w:rPr>
              <w:t>Договор о комплексном развитии территории</w:t>
            </w:r>
          </w:p>
          <w:p w:rsidR="00FB1D8D" w:rsidRPr="00FB1D8D" w:rsidRDefault="00FB1D8D" w:rsidP="000B56A4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sz w:val="24"/>
                <w:szCs w:val="24"/>
              </w:rPr>
              <w:t>(указывается в случае</w:t>
            </w:r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, если строительство, реконструкцию объектов капитального строительства планируется осуществлять без привлечения средств бюджета бюджетной системы Российской Федерации в границах территории, в отношении которой принято решение о комплексном развитии территории или заключен такой договор)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FB1D8D" w:rsidTr="000B56A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9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Решение о комплексном развитии территории </w:t>
            </w:r>
          </w:p>
          <w:p w:rsidR="00FB1D8D" w:rsidRPr="00FB1D8D" w:rsidRDefault="00FB1D8D" w:rsidP="000B56A4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sz w:val="24"/>
                <w:szCs w:val="24"/>
              </w:rPr>
              <w:t>(указывается в случае</w:t>
            </w:r>
            <w:r w:rsidRPr="00FB1D8D">
              <w:rPr>
                <w:rFonts w:eastAsiaTheme="minorHAnsi"/>
                <w:sz w:val="24"/>
                <w:szCs w:val="24"/>
                <w:lang w:eastAsia="en-US"/>
              </w:rPr>
              <w:t>, если строительство, реконструкцию объектов капитального строительства планируется осуществлять без привлечения средств бюджета бюджетной системы Российской Федерации в границах территории, в отношении которой принято решение о комплексном развитии территории и реализация решения о комплексном развитии территории осуществляется без заключения договора о комплексном развитии территории)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  <w:tr w:rsidR="00FB1D8D" w:rsidRPr="005C6A85" w:rsidTr="000B56A4">
        <w:trPr>
          <w:trHeight w:val="705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  <w:r w:rsidRPr="00FB1D8D">
              <w:rPr>
                <w:sz w:val="24"/>
                <w:szCs w:val="24"/>
              </w:rPr>
              <w:t>10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FB1D8D" w:rsidRDefault="00FB1D8D" w:rsidP="004D4778">
            <w:pPr>
              <w:suppressAutoHyphens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FB1D8D">
              <w:rPr>
                <w:sz w:val="24"/>
                <w:szCs w:val="24"/>
              </w:rPr>
              <w:t xml:space="preserve">Соглашение о передаче в случаях, установленных бюджетным </w:t>
            </w:r>
            <w:hyperlink r:id="rId156" w:history="1">
              <w:r w:rsidRPr="00FB1D8D">
                <w:rPr>
                  <w:sz w:val="24"/>
                  <w:szCs w:val="24"/>
                </w:rPr>
                <w:t>законодательством</w:t>
              </w:r>
            </w:hyperlink>
            <w:r w:rsidRPr="00FB1D8D">
              <w:rPr>
                <w:sz w:val="24"/>
                <w:szCs w:val="24"/>
              </w:rPr>
              <w:t xml:space="preserve"> Российской Федерации, органом государственной власти (государственным органом), </w:t>
            </w:r>
            <w:proofErr w:type="spellStart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Росатом</w:t>
            </w:r>
            <w:proofErr w:type="spellEnd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FB1D8D">
              <w:rPr>
                <w:sz w:val="24"/>
                <w:szCs w:val="24"/>
              </w:rPr>
              <w:t xml:space="preserve">, </w:t>
            </w:r>
            <w:proofErr w:type="spellStart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Госкорпорацией</w:t>
            </w:r>
            <w:proofErr w:type="spellEnd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 xml:space="preserve"> «</w:t>
            </w:r>
            <w:proofErr w:type="spellStart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Роскосмос</w:t>
            </w:r>
            <w:proofErr w:type="spellEnd"/>
            <w:r w:rsidRPr="00FB1D8D">
              <w:rPr>
                <w:rFonts w:eastAsiaTheme="minorHAnsi"/>
                <w:sz w:val="24"/>
                <w:szCs w:val="24"/>
                <w:lang w:eastAsia="en-US"/>
              </w:rPr>
              <w:t>»</w:t>
            </w:r>
            <w:r w:rsidRPr="00FB1D8D">
              <w:rPr>
                <w:sz w:val="24"/>
                <w:szCs w:val="24"/>
              </w:rPr>
              <w:t>, органом управления государственным внебюджетным фондом или органом местного самоуправления полномочий государственного (муниципального) заказчика, заключенно</w:t>
            </w:r>
            <w:r w:rsidR="004D4778">
              <w:rPr>
                <w:sz w:val="24"/>
                <w:szCs w:val="24"/>
              </w:rPr>
              <w:t>е</w:t>
            </w:r>
            <w:r w:rsidRPr="00FB1D8D">
              <w:rPr>
                <w:sz w:val="24"/>
                <w:szCs w:val="24"/>
              </w:rPr>
              <w:t xml:space="preserve"> при осуществлении бюджетных инвестиций (при наличии)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5C6A85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1D8D" w:rsidRPr="005C6A85" w:rsidRDefault="00FB1D8D" w:rsidP="000B56A4">
            <w:pPr>
              <w:suppressAutoHyphens/>
              <w:spacing w:line="228" w:lineRule="auto"/>
              <w:jc w:val="center"/>
              <w:rPr>
                <w:sz w:val="24"/>
                <w:szCs w:val="24"/>
              </w:rPr>
            </w:pPr>
          </w:p>
        </w:tc>
      </w:tr>
    </w:tbl>
    <w:p w:rsidR="00FB1D8D" w:rsidRDefault="00FB1D8D" w:rsidP="00FB1D8D">
      <w:pPr>
        <w:spacing w:line="312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Приложение:</w:t>
      </w:r>
      <w:r>
        <w:rPr>
          <w:sz w:val="28"/>
          <w:szCs w:val="28"/>
        </w:rPr>
        <w:t xml:space="preserve"> </w:t>
      </w:r>
      <w:r w:rsidRPr="00325DE3">
        <w:rPr>
          <w:sz w:val="28"/>
          <w:szCs w:val="28"/>
        </w:rPr>
        <w:t>_________________________________________________</w:t>
      </w:r>
    </w:p>
    <w:p w:rsidR="00FB1D8D" w:rsidRPr="00325DE3" w:rsidRDefault="00FB1D8D" w:rsidP="00FB1D8D">
      <w:pPr>
        <w:spacing w:line="312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FB1D8D" w:rsidRDefault="00FB1D8D" w:rsidP="00FB1D8D">
      <w:pPr>
        <w:spacing w:line="312" w:lineRule="auto"/>
        <w:ind w:firstLine="709"/>
        <w:rPr>
          <w:sz w:val="28"/>
          <w:szCs w:val="28"/>
        </w:rPr>
      </w:pPr>
      <w:r w:rsidRPr="00325DE3">
        <w:rPr>
          <w:sz w:val="28"/>
          <w:szCs w:val="28"/>
        </w:rPr>
        <w:t>Номер телефона и адрес электронной почты для связи: ______________</w:t>
      </w:r>
    </w:p>
    <w:p w:rsidR="00FB1D8D" w:rsidRPr="00325DE3" w:rsidRDefault="00FB1D8D" w:rsidP="00FB1D8D">
      <w:pPr>
        <w:spacing w:line="312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__________________________________________________________________.</w:t>
      </w:r>
    </w:p>
    <w:p w:rsidR="00FB1D8D" w:rsidRPr="002750FC" w:rsidRDefault="00FB1D8D" w:rsidP="00FB1D8D">
      <w:pPr>
        <w:tabs>
          <w:tab w:val="left" w:pos="1968"/>
        </w:tabs>
        <w:suppressAutoHyphens/>
        <w:spacing w:line="312" w:lineRule="auto"/>
        <w:ind w:firstLine="709"/>
        <w:jc w:val="both"/>
        <w:rPr>
          <w:sz w:val="28"/>
          <w:szCs w:val="28"/>
        </w:rPr>
      </w:pPr>
      <w:r w:rsidRPr="002750FC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6"/>
        <w:gridCol w:w="475"/>
      </w:tblGrid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i/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>
              <w:rPr>
                <w:sz w:val="24"/>
                <w:szCs w:val="24"/>
              </w:rPr>
              <w:t>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Выдать</w:t>
            </w:r>
            <w:r w:rsidRPr="002750FC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2750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при обращении </w:t>
            </w:r>
            <w:r w:rsidRPr="002750FC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2750FC">
              <w:rPr>
                <w:sz w:val="24"/>
                <w:szCs w:val="24"/>
              </w:rPr>
              <w:t xml:space="preserve"> расположенный по адресу: __________________________________________________________________________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FB1D8D" w:rsidRPr="002750FC" w:rsidRDefault="00FB1D8D" w:rsidP="000B56A4">
            <w:pPr>
              <w:suppressAutoHyphens/>
              <w:jc w:val="both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jc w:val="both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4606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4"/>
                <w:szCs w:val="24"/>
                <w:lang w:eastAsia="en-US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FB1D8D" w:rsidRPr="002750FC" w:rsidRDefault="00FB1D8D" w:rsidP="000B56A4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2750FC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FB1D8D" w:rsidRPr="00676F6B" w:rsidRDefault="00FB1D8D" w:rsidP="000B56A4">
            <w:pPr>
              <w:suppressAutoHyphens/>
              <w:jc w:val="center"/>
            </w:pPr>
            <w:r w:rsidRPr="00676F6B">
              <w:rPr>
                <w:rFonts w:eastAsia="Calibri"/>
                <w:lang w:eastAsia="en-US"/>
              </w:rPr>
              <w:t xml:space="preserve">(фамилия, имя, отчество (при наличии) и сведения о документе, удостоверяющем личность, </w:t>
            </w:r>
            <w:r>
              <w:rPr>
                <w:rFonts w:eastAsia="Calibri"/>
                <w:lang w:eastAsia="en-US"/>
              </w:rPr>
              <w:t xml:space="preserve">          </w:t>
            </w:r>
            <w:r w:rsidRPr="00676F6B">
              <w:rPr>
                <w:rFonts w:eastAsia="Calibri"/>
                <w:lang w:eastAsia="en-US"/>
              </w:rPr>
              <w:t>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FB1D8D" w:rsidRPr="002750FC" w:rsidRDefault="00FB1D8D" w:rsidP="00FB1D8D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FB1D8D" w:rsidRPr="002750FC" w:rsidTr="000B56A4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1D8D" w:rsidRPr="002750FC" w:rsidRDefault="00FB1D8D" w:rsidP="000B56A4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1D8D" w:rsidRPr="002750FC" w:rsidRDefault="00FB1D8D" w:rsidP="000B56A4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FB1D8D" w:rsidRPr="002750FC" w:rsidTr="000B56A4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FB1D8D" w:rsidRPr="002750FC" w:rsidRDefault="00FB1D8D" w:rsidP="000B56A4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FB1D8D" w:rsidRPr="002750FC" w:rsidRDefault="00FB1D8D" w:rsidP="000B56A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FB1D8D" w:rsidRPr="002750FC" w:rsidRDefault="00FB1D8D" w:rsidP="000B56A4">
            <w:pPr>
              <w:suppressAutoHyphens/>
              <w:jc w:val="center"/>
              <w:rPr>
                <w:sz w:val="24"/>
                <w:szCs w:val="24"/>
              </w:rPr>
            </w:pPr>
            <w:r w:rsidRPr="002750FC">
              <w:rPr>
                <w:sz w:val="24"/>
                <w:szCs w:val="24"/>
              </w:rPr>
              <w:t>(фамилия, имя, отчество (при наличии))</w:t>
            </w:r>
            <w:r w:rsidRPr="00FB1D8D">
              <w:rPr>
                <w:sz w:val="28"/>
                <w:szCs w:val="28"/>
              </w:rPr>
              <w:t>».</w:t>
            </w:r>
          </w:p>
        </w:tc>
      </w:tr>
    </w:tbl>
    <w:p w:rsidR="00FB1D8D" w:rsidRDefault="00FB1D8D" w:rsidP="00FA3468"/>
    <w:p w:rsidR="00FB1D8D" w:rsidRDefault="00FB1D8D" w:rsidP="00FA3468"/>
    <w:p w:rsidR="00FB1D8D" w:rsidRDefault="00FB1D8D" w:rsidP="00FA3468"/>
    <w:p w:rsidR="00FB1D8D" w:rsidRDefault="00FB1D8D" w:rsidP="00FA3468"/>
    <w:p w:rsidR="00FB1D8D" w:rsidRDefault="00FB1D8D" w:rsidP="00FA3468"/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FA3468" w:rsidRPr="00D37C31" w:rsidTr="004E5735">
        <w:tc>
          <w:tcPr>
            <w:tcW w:w="4785" w:type="dxa"/>
          </w:tcPr>
          <w:p w:rsidR="00FA3468" w:rsidRPr="00D37C31" w:rsidRDefault="00272FC6" w:rsidP="004E5735">
            <w:pPr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FA3468" w:rsidRPr="00D37C31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ь</w:t>
            </w:r>
            <w:r w:rsidR="00FA3468" w:rsidRPr="00D37C31">
              <w:rPr>
                <w:sz w:val="28"/>
                <w:szCs w:val="28"/>
              </w:rPr>
              <w:t xml:space="preserve"> управления</w:t>
            </w:r>
          </w:p>
          <w:p w:rsidR="00FA3468" w:rsidRPr="00D37C31" w:rsidRDefault="00FA3468" w:rsidP="004E5735">
            <w:pPr>
              <w:adjustRightInd w:val="0"/>
              <w:jc w:val="both"/>
              <w:rPr>
                <w:sz w:val="28"/>
                <w:szCs w:val="28"/>
              </w:rPr>
            </w:pPr>
            <w:r w:rsidRPr="00D37C31">
              <w:rPr>
                <w:sz w:val="28"/>
                <w:szCs w:val="28"/>
              </w:rPr>
              <w:t>разрешительной документации</w:t>
            </w:r>
          </w:p>
          <w:p w:rsidR="00FA3468" w:rsidRPr="00D37C31" w:rsidRDefault="00FA3468" w:rsidP="004E5735">
            <w:pPr>
              <w:rPr>
                <w:sz w:val="28"/>
                <w:szCs w:val="28"/>
              </w:rPr>
            </w:pPr>
            <w:r w:rsidRPr="00D37C31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FA3468" w:rsidRPr="00D37C31" w:rsidRDefault="00FA3468" w:rsidP="004E5735">
            <w:pPr>
              <w:rPr>
                <w:sz w:val="28"/>
                <w:szCs w:val="28"/>
              </w:rPr>
            </w:pPr>
          </w:p>
          <w:p w:rsidR="00FA3468" w:rsidRPr="00D37C31" w:rsidRDefault="00FA3468" w:rsidP="004E5735">
            <w:pPr>
              <w:rPr>
                <w:sz w:val="28"/>
                <w:szCs w:val="28"/>
              </w:rPr>
            </w:pPr>
          </w:p>
          <w:p w:rsidR="00FA3468" w:rsidRPr="00D37C31" w:rsidRDefault="00272FC6" w:rsidP="004E573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И.М. Григорьева</w:t>
            </w:r>
          </w:p>
        </w:tc>
      </w:tr>
    </w:tbl>
    <w:p w:rsidR="00401AC5" w:rsidRPr="00FA3468" w:rsidRDefault="00401AC5" w:rsidP="00FA3468"/>
    <w:sectPr w:rsidR="00401AC5" w:rsidRPr="00FA3468" w:rsidSect="007C1491">
      <w:headerReference w:type="default" r:id="rId157"/>
      <w:headerReference w:type="first" r:id="rId158"/>
      <w:pgSz w:w="11907" w:h="16840" w:code="9"/>
      <w:pgMar w:top="1134" w:right="567" w:bottom="2269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1ABA" w:rsidRDefault="003F1ABA">
      <w:r>
        <w:separator/>
      </w:r>
    </w:p>
  </w:endnote>
  <w:endnote w:type="continuationSeparator" w:id="0">
    <w:p w:rsidR="003F1ABA" w:rsidRDefault="003F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1ABA" w:rsidRDefault="003F1ABA">
      <w:r>
        <w:separator/>
      </w:r>
    </w:p>
  </w:footnote>
  <w:footnote w:type="continuationSeparator" w:id="0">
    <w:p w:rsidR="003F1ABA" w:rsidRDefault="003F1A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0B56A4" w:rsidRDefault="000B56A4">
        <w:pPr>
          <w:pStyle w:val="a3"/>
          <w:jc w:val="center"/>
          <w:rPr>
            <w:sz w:val="24"/>
            <w:szCs w:val="24"/>
          </w:rPr>
        </w:pPr>
      </w:p>
      <w:p w:rsidR="000B56A4" w:rsidRDefault="000B56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A18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6A4" w:rsidRDefault="000B56A4">
    <w:pPr>
      <w:pStyle w:val="a3"/>
      <w:jc w:val="center"/>
    </w:pPr>
  </w:p>
  <w:p w:rsidR="000B56A4" w:rsidRDefault="000B56A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90DB2"/>
    <w:multiLevelType w:val="multilevel"/>
    <w:tmpl w:val="BA225D4A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69B763D7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A272F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3C3871"/>
    <w:multiLevelType w:val="hybridMultilevel"/>
    <w:tmpl w:val="B47EC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5E288A"/>
    <w:multiLevelType w:val="multilevel"/>
    <w:tmpl w:val="BA225D4A"/>
    <w:lvl w:ilvl="0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421F"/>
    <w:rsid w:val="00015174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148B"/>
    <w:rsid w:val="00092972"/>
    <w:rsid w:val="00093D35"/>
    <w:rsid w:val="000952C1"/>
    <w:rsid w:val="00095ABC"/>
    <w:rsid w:val="00095FE4"/>
    <w:rsid w:val="00096CB7"/>
    <w:rsid w:val="000A5C8B"/>
    <w:rsid w:val="000A6377"/>
    <w:rsid w:val="000B209D"/>
    <w:rsid w:val="000B51D8"/>
    <w:rsid w:val="000B5572"/>
    <w:rsid w:val="000B56A4"/>
    <w:rsid w:val="000B5C5A"/>
    <w:rsid w:val="000B5EE9"/>
    <w:rsid w:val="000B6ACB"/>
    <w:rsid w:val="000B792B"/>
    <w:rsid w:val="000C3DEB"/>
    <w:rsid w:val="000D1FBE"/>
    <w:rsid w:val="000E24ED"/>
    <w:rsid w:val="000E3B2C"/>
    <w:rsid w:val="000E4F36"/>
    <w:rsid w:val="000F0458"/>
    <w:rsid w:val="000F5197"/>
    <w:rsid w:val="000F5D63"/>
    <w:rsid w:val="000F7C3C"/>
    <w:rsid w:val="00101584"/>
    <w:rsid w:val="0010549F"/>
    <w:rsid w:val="00110452"/>
    <w:rsid w:val="00111D17"/>
    <w:rsid w:val="00113714"/>
    <w:rsid w:val="00116241"/>
    <w:rsid w:val="0012153D"/>
    <w:rsid w:val="00122427"/>
    <w:rsid w:val="0012316E"/>
    <w:rsid w:val="00125CBB"/>
    <w:rsid w:val="00126D44"/>
    <w:rsid w:val="00127266"/>
    <w:rsid w:val="0013029C"/>
    <w:rsid w:val="0013106D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0EC7"/>
    <w:rsid w:val="00151023"/>
    <w:rsid w:val="00157A77"/>
    <w:rsid w:val="00162F23"/>
    <w:rsid w:val="00163693"/>
    <w:rsid w:val="00166A00"/>
    <w:rsid w:val="00180595"/>
    <w:rsid w:val="001821BD"/>
    <w:rsid w:val="001834CD"/>
    <w:rsid w:val="001901FB"/>
    <w:rsid w:val="00190CEC"/>
    <w:rsid w:val="00194259"/>
    <w:rsid w:val="00194945"/>
    <w:rsid w:val="0019715A"/>
    <w:rsid w:val="001A0244"/>
    <w:rsid w:val="001A063A"/>
    <w:rsid w:val="001A07B2"/>
    <w:rsid w:val="001A251B"/>
    <w:rsid w:val="001B3B89"/>
    <w:rsid w:val="001B4541"/>
    <w:rsid w:val="001B767A"/>
    <w:rsid w:val="001C011E"/>
    <w:rsid w:val="001C1AF6"/>
    <w:rsid w:val="001C6DC4"/>
    <w:rsid w:val="001C6DC7"/>
    <w:rsid w:val="001D40DA"/>
    <w:rsid w:val="001E0062"/>
    <w:rsid w:val="001E2411"/>
    <w:rsid w:val="001E4498"/>
    <w:rsid w:val="001E74DA"/>
    <w:rsid w:val="001F5079"/>
    <w:rsid w:val="001F53B1"/>
    <w:rsid w:val="001F6179"/>
    <w:rsid w:val="001F7064"/>
    <w:rsid w:val="002026FA"/>
    <w:rsid w:val="00207B5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1034"/>
    <w:rsid w:val="00243826"/>
    <w:rsid w:val="00243EAA"/>
    <w:rsid w:val="00245001"/>
    <w:rsid w:val="00245B73"/>
    <w:rsid w:val="00250ED4"/>
    <w:rsid w:val="002516C3"/>
    <w:rsid w:val="00256123"/>
    <w:rsid w:val="00261026"/>
    <w:rsid w:val="002635D5"/>
    <w:rsid w:val="00265230"/>
    <w:rsid w:val="00265909"/>
    <w:rsid w:val="00272FC6"/>
    <w:rsid w:val="002746C3"/>
    <w:rsid w:val="00274DCD"/>
    <w:rsid w:val="00277316"/>
    <w:rsid w:val="00282C34"/>
    <w:rsid w:val="00283317"/>
    <w:rsid w:val="00287DED"/>
    <w:rsid w:val="00292988"/>
    <w:rsid w:val="00295113"/>
    <w:rsid w:val="002972F1"/>
    <w:rsid w:val="002A0854"/>
    <w:rsid w:val="002A0FB0"/>
    <w:rsid w:val="002A24E5"/>
    <w:rsid w:val="002A73A8"/>
    <w:rsid w:val="002B034C"/>
    <w:rsid w:val="002B24C8"/>
    <w:rsid w:val="002B69F0"/>
    <w:rsid w:val="002C0DC9"/>
    <w:rsid w:val="002C3E2C"/>
    <w:rsid w:val="002C4263"/>
    <w:rsid w:val="002C510B"/>
    <w:rsid w:val="002D4D34"/>
    <w:rsid w:val="002D68B8"/>
    <w:rsid w:val="002D6D15"/>
    <w:rsid w:val="002D7BE6"/>
    <w:rsid w:val="002D7E3D"/>
    <w:rsid w:val="002E0E68"/>
    <w:rsid w:val="002E3331"/>
    <w:rsid w:val="002F12DB"/>
    <w:rsid w:val="002F4438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8BC"/>
    <w:rsid w:val="00327FE1"/>
    <w:rsid w:val="00333B6A"/>
    <w:rsid w:val="00334087"/>
    <w:rsid w:val="00334C63"/>
    <w:rsid w:val="003430AF"/>
    <w:rsid w:val="00347E6C"/>
    <w:rsid w:val="00351BC1"/>
    <w:rsid w:val="00354177"/>
    <w:rsid w:val="003544DA"/>
    <w:rsid w:val="00370FB7"/>
    <w:rsid w:val="003711EB"/>
    <w:rsid w:val="00371D33"/>
    <w:rsid w:val="0037301B"/>
    <w:rsid w:val="0037674E"/>
    <w:rsid w:val="00381250"/>
    <w:rsid w:val="00384243"/>
    <w:rsid w:val="003852A8"/>
    <w:rsid w:val="0038589D"/>
    <w:rsid w:val="0039483F"/>
    <w:rsid w:val="003A167C"/>
    <w:rsid w:val="003A2A3B"/>
    <w:rsid w:val="003A35D5"/>
    <w:rsid w:val="003A4857"/>
    <w:rsid w:val="003B7053"/>
    <w:rsid w:val="003B7553"/>
    <w:rsid w:val="003C1106"/>
    <w:rsid w:val="003C49A3"/>
    <w:rsid w:val="003C52A7"/>
    <w:rsid w:val="003C5596"/>
    <w:rsid w:val="003C5E09"/>
    <w:rsid w:val="003C65FB"/>
    <w:rsid w:val="003D3320"/>
    <w:rsid w:val="003E1266"/>
    <w:rsid w:val="003E127C"/>
    <w:rsid w:val="003E3FA7"/>
    <w:rsid w:val="003E51FE"/>
    <w:rsid w:val="003E5EB4"/>
    <w:rsid w:val="003E69BA"/>
    <w:rsid w:val="003E7BF2"/>
    <w:rsid w:val="003F1ABA"/>
    <w:rsid w:val="003F3F31"/>
    <w:rsid w:val="003F4F56"/>
    <w:rsid w:val="00401AC5"/>
    <w:rsid w:val="004119B4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2346"/>
    <w:rsid w:val="00453A80"/>
    <w:rsid w:val="004570A9"/>
    <w:rsid w:val="00460B5A"/>
    <w:rsid w:val="00461262"/>
    <w:rsid w:val="0047218B"/>
    <w:rsid w:val="004726E6"/>
    <w:rsid w:val="004811AC"/>
    <w:rsid w:val="0048147B"/>
    <w:rsid w:val="00482BE8"/>
    <w:rsid w:val="00482E98"/>
    <w:rsid w:val="00484A0D"/>
    <w:rsid w:val="0048526F"/>
    <w:rsid w:val="004856E7"/>
    <w:rsid w:val="00493E7D"/>
    <w:rsid w:val="004A27E0"/>
    <w:rsid w:val="004A2ED4"/>
    <w:rsid w:val="004A3F41"/>
    <w:rsid w:val="004B1782"/>
    <w:rsid w:val="004C1950"/>
    <w:rsid w:val="004C2F6E"/>
    <w:rsid w:val="004C303B"/>
    <w:rsid w:val="004C48C5"/>
    <w:rsid w:val="004C7A24"/>
    <w:rsid w:val="004D4778"/>
    <w:rsid w:val="004D5BE1"/>
    <w:rsid w:val="004E3B30"/>
    <w:rsid w:val="004E41EA"/>
    <w:rsid w:val="004E5735"/>
    <w:rsid w:val="004E6A3E"/>
    <w:rsid w:val="004F22E4"/>
    <w:rsid w:val="004F2891"/>
    <w:rsid w:val="004F48CC"/>
    <w:rsid w:val="004F5388"/>
    <w:rsid w:val="004F7C7A"/>
    <w:rsid w:val="00501BD8"/>
    <w:rsid w:val="005030F9"/>
    <w:rsid w:val="00503B53"/>
    <w:rsid w:val="00504444"/>
    <w:rsid w:val="0050530B"/>
    <w:rsid w:val="0051478A"/>
    <w:rsid w:val="0051482C"/>
    <w:rsid w:val="005170F4"/>
    <w:rsid w:val="00517F77"/>
    <w:rsid w:val="00521C52"/>
    <w:rsid w:val="0052243D"/>
    <w:rsid w:val="00526DC5"/>
    <w:rsid w:val="00534D29"/>
    <w:rsid w:val="005401FD"/>
    <w:rsid w:val="00540CE6"/>
    <w:rsid w:val="005412CB"/>
    <w:rsid w:val="00542DD4"/>
    <w:rsid w:val="00553F19"/>
    <w:rsid w:val="00554DAD"/>
    <w:rsid w:val="0056164E"/>
    <w:rsid w:val="0057008E"/>
    <w:rsid w:val="00571566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51A0"/>
    <w:rsid w:val="005B6856"/>
    <w:rsid w:val="005C1DDC"/>
    <w:rsid w:val="005C7BA8"/>
    <w:rsid w:val="005D56BE"/>
    <w:rsid w:val="005D67C5"/>
    <w:rsid w:val="005E3952"/>
    <w:rsid w:val="005E4000"/>
    <w:rsid w:val="005E483D"/>
    <w:rsid w:val="005E553D"/>
    <w:rsid w:val="005E568E"/>
    <w:rsid w:val="005E62DC"/>
    <w:rsid w:val="005E6D79"/>
    <w:rsid w:val="005F5A2D"/>
    <w:rsid w:val="006022A0"/>
    <w:rsid w:val="006023F7"/>
    <w:rsid w:val="006053EB"/>
    <w:rsid w:val="0061382D"/>
    <w:rsid w:val="006174D0"/>
    <w:rsid w:val="006217C9"/>
    <w:rsid w:val="00622872"/>
    <w:rsid w:val="00624F84"/>
    <w:rsid w:val="00625E5B"/>
    <w:rsid w:val="00627DD8"/>
    <w:rsid w:val="00640B2C"/>
    <w:rsid w:val="006466E2"/>
    <w:rsid w:val="00664D53"/>
    <w:rsid w:val="00667231"/>
    <w:rsid w:val="00670FAD"/>
    <w:rsid w:val="006714BA"/>
    <w:rsid w:val="00672EE8"/>
    <w:rsid w:val="00676AF3"/>
    <w:rsid w:val="00676BB8"/>
    <w:rsid w:val="00682049"/>
    <w:rsid w:val="006824C2"/>
    <w:rsid w:val="006838B8"/>
    <w:rsid w:val="00695A42"/>
    <w:rsid w:val="00696F5B"/>
    <w:rsid w:val="006A21CB"/>
    <w:rsid w:val="006A26EE"/>
    <w:rsid w:val="006A4173"/>
    <w:rsid w:val="006C3BD4"/>
    <w:rsid w:val="006C3C01"/>
    <w:rsid w:val="006C3EEC"/>
    <w:rsid w:val="006C7FB7"/>
    <w:rsid w:val="006D2125"/>
    <w:rsid w:val="006D4CB2"/>
    <w:rsid w:val="006D679F"/>
    <w:rsid w:val="006D78BF"/>
    <w:rsid w:val="006E3F46"/>
    <w:rsid w:val="006E5913"/>
    <w:rsid w:val="006F0083"/>
    <w:rsid w:val="006F6CDE"/>
    <w:rsid w:val="0070054B"/>
    <w:rsid w:val="00701A2B"/>
    <w:rsid w:val="007056A5"/>
    <w:rsid w:val="00713B40"/>
    <w:rsid w:val="00721467"/>
    <w:rsid w:val="007218D5"/>
    <w:rsid w:val="00721DD3"/>
    <w:rsid w:val="00725250"/>
    <w:rsid w:val="00730051"/>
    <w:rsid w:val="00730DB9"/>
    <w:rsid w:val="007311CB"/>
    <w:rsid w:val="00734017"/>
    <w:rsid w:val="007340A6"/>
    <w:rsid w:val="0073692B"/>
    <w:rsid w:val="00737F55"/>
    <w:rsid w:val="00741851"/>
    <w:rsid w:val="00742349"/>
    <w:rsid w:val="007423BA"/>
    <w:rsid w:val="007429FC"/>
    <w:rsid w:val="007447CF"/>
    <w:rsid w:val="007469FD"/>
    <w:rsid w:val="00746EE7"/>
    <w:rsid w:val="0075165A"/>
    <w:rsid w:val="00754856"/>
    <w:rsid w:val="00754E3B"/>
    <w:rsid w:val="007557AF"/>
    <w:rsid w:val="00755CB9"/>
    <w:rsid w:val="00757395"/>
    <w:rsid w:val="007626F9"/>
    <w:rsid w:val="00763298"/>
    <w:rsid w:val="00764394"/>
    <w:rsid w:val="00766A59"/>
    <w:rsid w:val="007671C9"/>
    <w:rsid w:val="00767C5D"/>
    <w:rsid w:val="00770FA5"/>
    <w:rsid w:val="0077463A"/>
    <w:rsid w:val="0077533A"/>
    <w:rsid w:val="007754F1"/>
    <w:rsid w:val="00782F20"/>
    <w:rsid w:val="00783524"/>
    <w:rsid w:val="007852D7"/>
    <w:rsid w:val="00787E09"/>
    <w:rsid w:val="007949CC"/>
    <w:rsid w:val="00794F1C"/>
    <w:rsid w:val="007A1E26"/>
    <w:rsid w:val="007A2EC3"/>
    <w:rsid w:val="007A640E"/>
    <w:rsid w:val="007B0FCF"/>
    <w:rsid w:val="007B1DBE"/>
    <w:rsid w:val="007B2896"/>
    <w:rsid w:val="007B6DDD"/>
    <w:rsid w:val="007B7569"/>
    <w:rsid w:val="007C1491"/>
    <w:rsid w:val="007C1B82"/>
    <w:rsid w:val="007D3DEC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E6E"/>
    <w:rsid w:val="00800FD2"/>
    <w:rsid w:val="00803348"/>
    <w:rsid w:val="00805BE2"/>
    <w:rsid w:val="00811FA5"/>
    <w:rsid w:val="00820A81"/>
    <w:rsid w:val="00822EAD"/>
    <w:rsid w:val="00823C90"/>
    <w:rsid w:val="008250C3"/>
    <w:rsid w:val="0083750C"/>
    <w:rsid w:val="0084092E"/>
    <w:rsid w:val="00844AF1"/>
    <w:rsid w:val="00844DFD"/>
    <w:rsid w:val="00855AF0"/>
    <w:rsid w:val="00855FA8"/>
    <w:rsid w:val="00856521"/>
    <w:rsid w:val="00856CCE"/>
    <w:rsid w:val="00856CEA"/>
    <w:rsid w:val="00857C00"/>
    <w:rsid w:val="008635C9"/>
    <w:rsid w:val="00866952"/>
    <w:rsid w:val="00866DC1"/>
    <w:rsid w:val="00871D59"/>
    <w:rsid w:val="00872B29"/>
    <w:rsid w:val="0087399C"/>
    <w:rsid w:val="008768C1"/>
    <w:rsid w:val="0088207C"/>
    <w:rsid w:val="00882B9F"/>
    <w:rsid w:val="00883168"/>
    <w:rsid w:val="008875C3"/>
    <w:rsid w:val="00890841"/>
    <w:rsid w:val="00891158"/>
    <w:rsid w:val="00891342"/>
    <w:rsid w:val="008915D2"/>
    <w:rsid w:val="008958B3"/>
    <w:rsid w:val="00895E7A"/>
    <w:rsid w:val="00896765"/>
    <w:rsid w:val="008A00AF"/>
    <w:rsid w:val="008A1A27"/>
    <w:rsid w:val="008A6D00"/>
    <w:rsid w:val="008A71CE"/>
    <w:rsid w:val="008A7FCC"/>
    <w:rsid w:val="008B12FA"/>
    <w:rsid w:val="008B1EBD"/>
    <w:rsid w:val="008B31E5"/>
    <w:rsid w:val="008B396C"/>
    <w:rsid w:val="008B4101"/>
    <w:rsid w:val="008B692C"/>
    <w:rsid w:val="008B6E44"/>
    <w:rsid w:val="008B7541"/>
    <w:rsid w:val="008C39BF"/>
    <w:rsid w:val="008C4F71"/>
    <w:rsid w:val="008C5FAD"/>
    <w:rsid w:val="008D1A63"/>
    <w:rsid w:val="008D339E"/>
    <w:rsid w:val="008E416D"/>
    <w:rsid w:val="008E47B2"/>
    <w:rsid w:val="008E4E71"/>
    <w:rsid w:val="008E73A4"/>
    <w:rsid w:val="008F28A0"/>
    <w:rsid w:val="008F563A"/>
    <w:rsid w:val="008F5AA7"/>
    <w:rsid w:val="0090021B"/>
    <w:rsid w:val="00906FA8"/>
    <w:rsid w:val="0091440A"/>
    <w:rsid w:val="0091516D"/>
    <w:rsid w:val="009155DA"/>
    <w:rsid w:val="00916A1F"/>
    <w:rsid w:val="00921876"/>
    <w:rsid w:val="00921981"/>
    <w:rsid w:val="00921F22"/>
    <w:rsid w:val="00921FC3"/>
    <w:rsid w:val="009258B2"/>
    <w:rsid w:val="00926383"/>
    <w:rsid w:val="0093055F"/>
    <w:rsid w:val="00930BFB"/>
    <w:rsid w:val="00931757"/>
    <w:rsid w:val="00932941"/>
    <w:rsid w:val="009356AB"/>
    <w:rsid w:val="0094006B"/>
    <w:rsid w:val="009446C1"/>
    <w:rsid w:val="0094479D"/>
    <w:rsid w:val="00944EB8"/>
    <w:rsid w:val="0094696A"/>
    <w:rsid w:val="00954522"/>
    <w:rsid w:val="0095498B"/>
    <w:rsid w:val="00960A18"/>
    <w:rsid w:val="00960EA1"/>
    <w:rsid w:val="00962A34"/>
    <w:rsid w:val="00963750"/>
    <w:rsid w:val="009669BA"/>
    <w:rsid w:val="00982146"/>
    <w:rsid w:val="009860B3"/>
    <w:rsid w:val="00987FAB"/>
    <w:rsid w:val="009919D9"/>
    <w:rsid w:val="00992E2E"/>
    <w:rsid w:val="00997F05"/>
    <w:rsid w:val="009A0B26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45C6"/>
    <w:rsid w:val="009F48B9"/>
    <w:rsid w:val="009F6843"/>
    <w:rsid w:val="009F6CED"/>
    <w:rsid w:val="009F6DBD"/>
    <w:rsid w:val="00A04B3E"/>
    <w:rsid w:val="00A04DDB"/>
    <w:rsid w:val="00A05EE9"/>
    <w:rsid w:val="00A0771C"/>
    <w:rsid w:val="00A10702"/>
    <w:rsid w:val="00A1463F"/>
    <w:rsid w:val="00A15CBB"/>
    <w:rsid w:val="00A20ECF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3361"/>
    <w:rsid w:val="00A45C6C"/>
    <w:rsid w:val="00A51D6C"/>
    <w:rsid w:val="00A52812"/>
    <w:rsid w:val="00A53614"/>
    <w:rsid w:val="00A62CF6"/>
    <w:rsid w:val="00A62D11"/>
    <w:rsid w:val="00A64329"/>
    <w:rsid w:val="00A672A9"/>
    <w:rsid w:val="00A70B86"/>
    <w:rsid w:val="00A72139"/>
    <w:rsid w:val="00A75933"/>
    <w:rsid w:val="00A810B1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F3E"/>
    <w:rsid w:val="00AC3147"/>
    <w:rsid w:val="00AC315C"/>
    <w:rsid w:val="00AD1240"/>
    <w:rsid w:val="00AD39E8"/>
    <w:rsid w:val="00AD53D7"/>
    <w:rsid w:val="00AD5878"/>
    <w:rsid w:val="00AD6D5C"/>
    <w:rsid w:val="00AE2908"/>
    <w:rsid w:val="00AE35E5"/>
    <w:rsid w:val="00AE69AB"/>
    <w:rsid w:val="00AF2C3E"/>
    <w:rsid w:val="00AF2E9B"/>
    <w:rsid w:val="00AF7D3F"/>
    <w:rsid w:val="00B00EE3"/>
    <w:rsid w:val="00B11B4D"/>
    <w:rsid w:val="00B11EA9"/>
    <w:rsid w:val="00B1211E"/>
    <w:rsid w:val="00B16195"/>
    <w:rsid w:val="00B16D30"/>
    <w:rsid w:val="00B22425"/>
    <w:rsid w:val="00B23E4D"/>
    <w:rsid w:val="00B25FA1"/>
    <w:rsid w:val="00B33D4B"/>
    <w:rsid w:val="00B379A8"/>
    <w:rsid w:val="00B40492"/>
    <w:rsid w:val="00B42E08"/>
    <w:rsid w:val="00B43080"/>
    <w:rsid w:val="00B44D79"/>
    <w:rsid w:val="00B50148"/>
    <w:rsid w:val="00B54F96"/>
    <w:rsid w:val="00B61134"/>
    <w:rsid w:val="00B61C14"/>
    <w:rsid w:val="00B64D7A"/>
    <w:rsid w:val="00B702E7"/>
    <w:rsid w:val="00B70387"/>
    <w:rsid w:val="00B735AA"/>
    <w:rsid w:val="00B75369"/>
    <w:rsid w:val="00B758F2"/>
    <w:rsid w:val="00B82655"/>
    <w:rsid w:val="00B84FDC"/>
    <w:rsid w:val="00B91EA5"/>
    <w:rsid w:val="00B92462"/>
    <w:rsid w:val="00BA787A"/>
    <w:rsid w:val="00BB4760"/>
    <w:rsid w:val="00BB65AF"/>
    <w:rsid w:val="00BB7814"/>
    <w:rsid w:val="00BC58D0"/>
    <w:rsid w:val="00BC746D"/>
    <w:rsid w:val="00BD1401"/>
    <w:rsid w:val="00BD1DAB"/>
    <w:rsid w:val="00BD48F2"/>
    <w:rsid w:val="00BD5B7A"/>
    <w:rsid w:val="00BE1D85"/>
    <w:rsid w:val="00BE221B"/>
    <w:rsid w:val="00BE31F5"/>
    <w:rsid w:val="00BF0E03"/>
    <w:rsid w:val="00BF36C4"/>
    <w:rsid w:val="00C00470"/>
    <w:rsid w:val="00C00FDC"/>
    <w:rsid w:val="00C01A5D"/>
    <w:rsid w:val="00C036F8"/>
    <w:rsid w:val="00C10190"/>
    <w:rsid w:val="00C22266"/>
    <w:rsid w:val="00C22705"/>
    <w:rsid w:val="00C22DE2"/>
    <w:rsid w:val="00C23961"/>
    <w:rsid w:val="00C24950"/>
    <w:rsid w:val="00C24975"/>
    <w:rsid w:val="00C25660"/>
    <w:rsid w:val="00C27119"/>
    <w:rsid w:val="00C30405"/>
    <w:rsid w:val="00C31D50"/>
    <w:rsid w:val="00C3437D"/>
    <w:rsid w:val="00C35181"/>
    <w:rsid w:val="00C436C3"/>
    <w:rsid w:val="00C51718"/>
    <w:rsid w:val="00C51E97"/>
    <w:rsid w:val="00C529C0"/>
    <w:rsid w:val="00C547AE"/>
    <w:rsid w:val="00C55AC3"/>
    <w:rsid w:val="00C57448"/>
    <w:rsid w:val="00C611D9"/>
    <w:rsid w:val="00C62081"/>
    <w:rsid w:val="00C62853"/>
    <w:rsid w:val="00C644A9"/>
    <w:rsid w:val="00C647F1"/>
    <w:rsid w:val="00C65DE2"/>
    <w:rsid w:val="00C6757D"/>
    <w:rsid w:val="00C75164"/>
    <w:rsid w:val="00C76212"/>
    <w:rsid w:val="00C8534E"/>
    <w:rsid w:val="00C92948"/>
    <w:rsid w:val="00C961D2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A1C"/>
    <w:rsid w:val="00CE0692"/>
    <w:rsid w:val="00CE0C96"/>
    <w:rsid w:val="00CE32C0"/>
    <w:rsid w:val="00CE472E"/>
    <w:rsid w:val="00CE6F54"/>
    <w:rsid w:val="00CF5994"/>
    <w:rsid w:val="00D03732"/>
    <w:rsid w:val="00D11308"/>
    <w:rsid w:val="00D11562"/>
    <w:rsid w:val="00D137F3"/>
    <w:rsid w:val="00D14379"/>
    <w:rsid w:val="00D15059"/>
    <w:rsid w:val="00D163C5"/>
    <w:rsid w:val="00D20D64"/>
    <w:rsid w:val="00D20FF7"/>
    <w:rsid w:val="00D252DC"/>
    <w:rsid w:val="00D26B46"/>
    <w:rsid w:val="00D312B8"/>
    <w:rsid w:val="00D319E4"/>
    <w:rsid w:val="00D32839"/>
    <w:rsid w:val="00D35EE4"/>
    <w:rsid w:val="00D3684B"/>
    <w:rsid w:val="00D40F85"/>
    <w:rsid w:val="00D419CB"/>
    <w:rsid w:val="00D41BA3"/>
    <w:rsid w:val="00D46BB4"/>
    <w:rsid w:val="00D46E20"/>
    <w:rsid w:val="00D5203D"/>
    <w:rsid w:val="00D540BE"/>
    <w:rsid w:val="00D60B94"/>
    <w:rsid w:val="00D637B8"/>
    <w:rsid w:val="00D65EFE"/>
    <w:rsid w:val="00D7406D"/>
    <w:rsid w:val="00D75028"/>
    <w:rsid w:val="00D7510A"/>
    <w:rsid w:val="00D752A6"/>
    <w:rsid w:val="00D80D9B"/>
    <w:rsid w:val="00D810CF"/>
    <w:rsid w:val="00D81D50"/>
    <w:rsid w:val="00D948DB"/>
    <w:rsid w:val="00D9732F"/>
    <w:rsid w:val="00DA2748"/>
    <w:rsid w:val="00DA3CDE"/>
    <w:rsid w:val="00DA41E8"/>
    <w:rsid w:val="00DA43CF"/>
    <w:rsid w:val="00DA5EEF"/>
    <w:rsid w:val="00DB6147"/>
    <w:rsid w:val="00DC0B87"/>
    <w:rsid w:val="00DC21C6"/>
    <w:rsid w:val="00DC25E8"/>
    <w:rsid w:val="00DC7692"/>
    <w:rsid w:val="00DC7CE9"/>
    <w:rsid w:val="00DD364A"/>
    <w:rsid w:val="00DD7D7D"/>
    <w:rsid w:val="00DD7FB7"/>
    <w:rsid w:val="00DE28D2"/>
    <w:rsid w:val="00DE5076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17183"/>
    <w:rsid w:val="00E20645"/>
    <w:rsid w:val="00E254DE"/>
    <w:rsid w:val="00E30DF9"/>
    <w:rsid w:val="00E37C7E"/>
    <w:rsid w:val="00E44162"/>
    <w:rsid w:val="00E4704D"/>
    <w:rsid w:val="00E5102E"/>
    <w:rsid w:val="00E552D5"/>
    <w:rsid w:val="00E56989"/>
    <w:rsid w:val="00E56F99"/>
    <w:rsid w:val="00E61FED"/>
    <w:rsid w:val="00E63E8F"/>
    <w:rsid w:val="00E646CF"/>
    <w:rsid w:val="00E64D30"/>
    <w:rsid w:val="00E67D99"/>
    <w:rsid w:val="00E734DB"/>
    <w:rsid w:val="00E738D6"/>
    <w:rsid w:val="00E74A8B"/>
    <w:rsid w:val="00E74B1A"/>
    <w:rsid w:val="00E75C2C"/>
    <w:rsid w:val="00E83709"/>
    <w:rsid w:val="00E84C0B"/>
    <w:rsid w:val="00E87B24"/>
    <w:rsid w:val="00E90C70"/>
    <w:rsid w:val="00E93C11"/>
    <w:rsid w:val="00E96E2B"/>
    <w:rsid w:val="00EA0210"/>
    <w:rsid w:val="00EA2423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5160"/>
    <w:rsid w:val="00EE6A2F"/>
    <w:rsid w:val="00EF36F9"/>
    <w:rsid w:val="00EF427F"/>
    <w:rsid w:val="00EF42B9"/>
    <w:rsid w:val="00F03FB6"/>
    <w:rsid w:val="00F045CB"/>
    <w:rsid w:val="00F05DDC"/>
    <w:rsid w:val="00F10CD9"/>
    <w:rsid w:val="00F11AD7"/>
    <w:rsid w:val="00F17FDE"/>
    <w:rsid w:val="00F2770E"/>
    <w:rsid w:val="00F30D06"/>
    <w:rsid w:val="00F3405D"/>
    <w:rsid w:val="00F348D0"/>
    <w:rsid w:val="00F3693D"/>
    <w:rsid w:val="00F43632"/>
    <w:rsid w:val="00F44D76"/>
    <w:rsid w:val="00F44E6F"/>
    <w:rsid w:val="00F45E66"/>
    <w:rsid w:val="00F4615D"/>
    <w:rsid w:val="00F476E4"/>
    <w:rsid w:val="00F54AAC"/>
    <w:rsid w:val="00F55A37"/>
    <w:rsid w:val="00F5717C"/>
    <w:rsid w:val="00F6356C"/>
    <w:rsid w:val="00F64B98"/>
    <w:rsid w:val="00F654A1"/>
    <w:rsid w:val="00F65F70"/>
    <w:rsid w:val="00F6605D"/>
    <w:rsid w:val="00F728FA"/>
    <w:rsid w:val="00F7397F"/>
    <w:rsid w:val="00F75CC7"/>
    <w:rsid w:val="00F764DF"/>
    <w:rsid w:val="00F76F69"/>
    <w:rsid w:val="00F7771B"/>
    <w:rsid w:val="00F77788"/>
    <w:rsid w:val="00F80224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3468"/>
    <w:rsid w:val="00FA4F8A"/>
    <w:rsid w:val="00FB1D8D"/>
    <w:rsid w:val="00FB4759"/>
    <w:rsid w:val="00FB50DB"/>
    <w:rsid w:val="00FB57D0"/>
    <w:rsid w:val="00FC41A3"/>
    <w:rsid w:val="00FC4E1C"/>
    <w:rsid w:val="00FC551A"/>
    <w:rsid w:val="00FD0542"/>
    <w:rsid w:val="00FD1826"/>
    <w:rsid w:val="00FD4C15"/>
    <w:rsid w:val="00FD54AA"/>
    <w:rsid w:val="00FD7FBB"/>
    <w:rsid w:val="00FE1BA8"/>
    <w:rsid w:val="00FF2FF3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E1BA8"/>
    <w:pPr>
      <w:autoSpaceDE/>
      <w:autoSpaceDN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1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link w:val="30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aliases w:val="ТЗ список,Абзац списка нумерованный"/>
    <w:basedOn w:val="a"/>
    <w:link w:val="ad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e">
    <w:name w:val="Plain Text"/>
    <w:basedOn w:val="a"/>
    <w:link w:val="af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f">
    <w:name w:val="Текст Знак"/>
    <w:basedOn w:val="a0"/>
    <w:link w:val="ae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59"/>
    <w:rsid w:val="00C22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3">
    <w:name w:val="No Spacing"/>
    <w:link w:val="af4"/>
    <w:qFormat/>
    <w:rsid w:val="00AE2908"/>
    <w:pPr>
      <w:spacing w:after="0" w:line="240" w:lineRule="auto"/>
    </w:pPr>
    <w:rPr>
      <w:rFonts w:cstheme="minorBidi"/>
    </w:rPr>
  </w:style>
  <w:style w:type="character" w:customStyle="1" w:styleId="af4">
    <w:name w:val="Без интервала Знак"/>
    <w:basedOn w:val="a0"/>
    <w:link w:val="af3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annotation text"/>
    <w:basedOn w:val="a"/>
    <w:link w:val="af6"/>
    <w:uiPriority w:val="99"/>
    <w:semiHidden/>
    <w:unhideWhenUsed/>
    <w:rsid w:val="00F75CC7"/>
  </w:style>
  <w:style w:type="character" w:customStyle="1" w:styleId="af6">
    <w:name w:val="Текст примечания Знак"/>
    <w:basedOn w:val="a0"/>
    <w:link w:val="af5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75CC7"/>
    <w:rPr>
      <w:rFonts w:ascii="Calibri" w:eastAsia="Calibri" w:hAnsi="Calibri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E1BA8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Основной текст (3)_"/>
    <w:link w:val="3"/>
    <w:rsid w:val="00FE1BA8"/>
    <w:rPr>
      <w:rFonts w:ascii="Times New Roman" w:hAnsi="Times New Roman"/>
      <w:b/>
      <w:bCs/>
      <w:noProof/>
      <w:sz w:val="18"/>
      <w:szCs w:val="18"/>
      <w:shd w:val="clear" w:color="auto" w:fill="FFFFFF"/>
      <w:lang w:val="en-US"/>
    </w:rPr>
  </w:style>
  <w:style w:type="character" w:customStyle="1" w:styleId="af9">
    <w:name w:val="Основной текст_"/>
    <w:link w:val="22"/>
    <w:rsid w:val="00FE1BA8"/>
    <w:rPr>
      <w:rFonts w:ascii="Times New Roman" w:eastAsia="Times New Roman" w:hAnsi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E1B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fa">
    <w:name w:val="Колонтитул_"/>
    <w:link w:val="afb"/>
    <w:rsid w:val="00FE1BA8"/>
    <w:rPr>
      <w:rFonts w:ascii="Times New Roman" w:eastAsia="Times New Roman" w:hAnsi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E1BA8"/>
    <w:rPr>
      <w:rFonts w:ascii="Times New Roman" w:eastAsia="Times New Roman" w:hAnsi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E1B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3">
    <w:name w:val="Основной текст1"/>
    <w:rsid w:val="00FE1B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E1BA8"/>
    <w:rPr>
      <w:rFonts w:ascii="Times New Roman" w:eastAsia="Times New Roman" w:hAnsi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E1B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3">
    <w:name w:val="Заголовок №2_"/>
    <w:link w:val="24"/>
    <w:rsid w:val="00FE1BA8"/>
    <w:rPr>
      <w:rFonts w:ascii="Times New Roman" w:eastAsia="Times New Roman" w:hAnsi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E1B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E1BA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E1B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22">
    <w:name w:val="Основной текст2"/>
    <w:basedOn w:val="a"/>
    <w:link w:val="af9"/>
    <w:rsid w:val="00FE1BA8"/>
    <w:pPr>
      <w:shd w:val="clear" w:color="auto" w:fill="FFFFFF"/>
      <w:autoSpaceDE/>
      <w:autoSpaceDN/>
      <w:spacing w:before="120" w:after="360" w:line="0" w:lineRule="atLeast"/>
      <w:ind w:hanging="1800"/>
      <w:jc w:val="both"/>
    </w:pPr>
    <w:rPr>
      <w:rFonts w:eastAsia="Times New Roman"/>
      <w:spacing w:val="7"/>
    </w:rPr>
  </w:style>
  <w:style w:type="paragraph" w:customStyle="1" w:styleId="afb">
    <w:name w:val="Колонтитул"/>
    <w:basedOn w:val="a"/>
    <w:link w:val="afa"/>
    <w:rsid w:val="00FE1BA8"/>
    <w:pPr>
      <w:shd w:val="clear" w:color="auto" w:fill="FFFFFF"/>
      <w:autoSpaceDE/>
      <w:autoSpaceDN/>
      <w:spacing w:line="0" w:lineRule="atLeast"/>
      <w:ind w:firstLine="567"/>
      <w:jc w:val="both"/>
    </w:pPr>
    <w:rPr>
      <w:rFonts w:eastAsia="Times New Roman"/>
      <w:b/>
      <w:bCs/>
      <w:spacing w:val="14"/>
      <w:sz w:val="21"/>
      <w:szCs w:val="21"/>
    </w:rPr>
  </w:style>
  <w:style w:type="paragraph" w:customStyle="1" w:styleId="90">
    <w:name w:val="Основной текст (9)"/>
    <w:basedOn w:val="a"/>
    <w:link w:val="9"/>
    <w:rsid w:val="00FE1BA8"/>
    <w:pPr>
      <w:shd w:val="clear" w:color="auto" w:fill="FFFFFF"/>
      <w:autoSpaceDE/>
      <w:autoSpaceDN/>
      <w:spacing w:after="240" w:line="0" w:lineRule="atLeast"/>
      <w:ind w:hanging="2080"/>
      <w:jc w:val="both"/>
    </w:pPr>
    <w:rPr>
      <w:rFonts w:eastAsia="Times New Roman"/>
      <w:i/>
      <w:iCs/>
      <w:spacing w:val="1"/>
    </w:rPr>
  </w:style>
  <w:style w:type="paragraph" w:customStyle="1" w:styleId="101">
    <w:name w:val="Основной текст (10)"/>
    <w:basedOn w:val="a"/>
    <w:link w:val="100"/>
    <w:rsid w:val="00FE1BA8"/>
    <w:pPr>
      <w:shd w:val="clear" w:color="auto" w:fill="FFFFFF"/>
      <w:autoSpaceDE/>
      <w:autoSpaceDN/>
      <w:spacing w:line="273" w:lineRule="exact"/>
      <w:ind w:firstLine="700"/>
      <w:jc w:val="both"/>
    </w:pPr>
    <w:rPr>
      <w:rFonts w:eastAsia="Times New Roman"/>
      <w:spacing w:val="10"/>
    </w:rPr>
  </w:style>
  <w:style w:type="paragraph" w:customStyle="1" w:styleId="24">
    <w:name w:val="Заголовок №2"/>
    <w:basedOn w:val="a"/>
    <w:link w:val="23"/>
    <w:rsid w:val="00FE1BA8"/>
    <w:pPr>
      <w:shd w:val="clear" w:color="auto" w:fill="FFFFFF"/>
      <w:autoSpaceDE/>
      <w:autoSpaceDN/>
      <w:spacing w:after="300" w:line="0" w:lineRule="atLeast"/>
      <w:ind w:hanging="2820"/>
      <w:jc w:val="both"/>
      <w:outlineLvl w:val="1"/>
    </w:pPr>
    <w:rPr>
      <w:rFonts w:eastAsia="Times New Roman"/>
      <w:b/>
      <w:bCs/>
      <w:spacing w:val="7"/>
    </w:rPr>
  </w:style>
  <w:style w:type="character" w:customStyle="1" w:styleId="FontStyle18">
    <w:name w:val="Font Style18"/>
    <w:rsid w:val="00FE1BA8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Title">
    <w:name w:val="Title!Название НПА"/>
    <w:basedOn w:val="a"/>
    <w:rsid w:val="00FE1BA8"/>
    <w:pPr>
      <w:autoSpaceDE/>
      <w:autoSpaceDN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FE1BA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c">
    <w:name w:val="Normal (Web)"/>
    <w:basedOn w:val="a"/>
    <w:uiPriority w:val="99"/>
    <w:semiHidden/>
    <w:unhideWhenUsed/>
    <w:rsid w:val="00FE1BA8"/>
    <w:pPr>
      <w:autoSpaceDE/>
      <w:autoSpaceDN/>
      <w:ind w:firstLine="567"/>
      <w:jc w:val="both"/>
    </w:pPr>
    <w:rPr>
      <w:rFonts w:eastAsia="Times New Roman"/>
      <w:sz w:val="24"/>
      <w:szCs w:val="24"/>
    </w:rPr>
  </w:style>
  <w:style w:type="paragraph" w:styleId="afd">
    <w:name w:val="footnote text"/>
    <w:basedOn w:val="a"/>
    <w:link w:val="afe"/>
    <w:uiPriority w:val="99"/>
    <w:semiHidden/>
    <w:unhideWhenUsed/>
    <w:rsid w:val="00FE1BA8"/>
    <w:pPr>
      <w:autoSpaceDE/>
      <w:autoSpaceDN/>
      <w:ind w:firstLine="567"/>
      <w:jc w:val="both"/>
    </w:pPr>
    <w:rPr>
      <w:rFonts w:ascii="Arial" w:eastAsia="Times New Roman" w:hAnsi="Arial"/>
    </w:rPr>
  </w:style>
  <w:style w:type="character" w:customStyle="1" w:styleId="afe">
    <w:name w:val="Текст сноски Знак"/>
    <w:basedOn w:val="a0"/>
    <w:link w:val="afd"/>
    <w:uiPriority w:val="99"/>
    <w:semiHidden/>
    <w:rsid w:val="00FE1BA8"/>
    <w:rPr>
      <w:rFonts w:ascii="Arial" w:eastAsia="Times New Roman" w:hAnsi="Arial"/>
      <w:sz w:val="20"/>
      <w:szCs w:val="20"/>
    </w:rPr>
  </w:style>
  <w:style w:type="character" w:styleId="aff">
    <w:name w:val="footnote reference"/>
    <w:basedOn w:val="a0"/>
    <w:uiPriority w:val="99"/>
    <w:semiHidden/>
    <w:unhideWhenUsed/>
    <w:rsid w:val="00FE1BA8"/>
    <w:rPr>
      <w:vertAlign w:val="superscript"/>
    </w:rPr>
  </w:style>
  <w:style w:type="character" w:customStyle="1" w:styleId="FontStyle19">
    <w:name w:val="Font Style19"/>
    <w:basedOn w:val="a0"/>
    <w:rsid w:val="00FE1BA8"/>
    <w:rPr>
      <w:rFonts w:ascii="Times New Roman" w:hAnsi="Times New Roman" w:cs="Times New Roman" w:hint="default"/>
      <w:sz w:val="26"/>
      <w:szCs w:val="26"/>
    </w:rPr>
  </w:style>
  <w:style w:type="paragraph" w:customStyle="1" w:styleId="aff0">
    <w:name w:val="Раздел"/>
    <w:basedOn w:val="a"/>
    <w:link w:val="aff1"/>
    <w:qFormat/>
    <w:rsid w:val="00FE1BA8"/>
    <w:pPr>
      <w:autoSpaceDE/>
      <w:autoSpaceDN/>
      <w:spacing w:before="100" w:beforeAutospacing="1" w:after="100" w:afterAutospacing="1" w:line="360" w:lineRule="auto"/>
      <w:jc w:val="center"/>
      <w:outlineLvl w:val="1"/>
    </w:pPr>
    <w:rPr>
      <w:rFonts w:eastAsia="Times New Roman" w:cs="Arial"/>
      <w:b/>
      <w:bCs/>
      <w:sz w:val="28"/>
      <w:szCs w:val="28"/>
    </w:rPr>
  </w:style>
  <w:style w:type="paragraph" w:customStyle="1" w:styleId="aff2">
    <w:name w:val="Просто текст"/>
    <w:basedOn w:val="a"/>
    <w:link w:val="aff3"/>
    <w:qFormat/>
    <w:rsid w:val="00FE1BA8"/>
    <w:pPr>
      <w:autoSpaceDE/>
      <w:autoSpaceDN/>
      <w:spacing w:after="160" w:line="259" w:lineRule="auto"/>
    </w:pPr>
    <w:rPr>
      <w:rFonts w:ascii="Arial" w:eastAsiaTheme="minorHAnsi" w:hAnsi="Arial" w:cstheme="minorBidi"/>
      <w:sz w:val="28"/>
      <w:szCs w:val="28"/>
      <w:lang w:eastAsia="en-US"/>
    </w:rPr>
  </w:style>
  <w:style w:type="character" w:customStyle="1" w:styleId="aff1">
    <w:name w:val="Раздел Знак"/>
    <w:basedOn w:val="a0"/>
    <w:link w:val="aff0"/>
    <w:rsid w:val="00FE1BA8"/>
    <w:rPr>
      <w:rFonts w:ascii="Times New Roman" w:eastAsia="Times New Roman" w:hAnsi="Times New Roman" w:cs="Arial"/>
      <w:b/>
      <w:bCs/>
      <w:sz w:val="28"/>
      <w:szCs w:val="28"/>
    </w:rPr>
  </w:style>
  <w:style w:type="character" w:customStyle="1" w:styleId="aff3">
    <w:name w:val="Просто текст Знак"/>
    <w:basedOn w:val="a0"/>
    <w:link w:val="aff2"/>
    <w:rsid w:val="00FE1BA8"/>
    <w:rPr>
      <w:rFonts w:ascii="Arial" w:eastAsiaTheme="minorHAnsi" w:hAnsi="Arial" w:cstheme="minorBidi"/>
      <w:sz w:val="28"/>
      <w:szCs w:val="28"/>
      <w:lang w:eastAsia="en-US"/>
    </w:rPr>
  </w:style>
  <w:style w:type="character" w:customStyle="1" w:styleId="ad">
    <w:name w:val="Абзац списка Знак"/>
    <w:aliases w:val="ТЗ список Знак,Абзац списка нумерованный Знак"/>
    <w:link w:val="ac"/>
    <w:uiPriority w:val="34"/>
    <w:qFormat/>
    <w:locked/>
    <w:rsid w:val="00FE1BA8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FE1BA8"/>
    <w:pPr>
      <w:autoSpaceDE/>
      <w:autoSpaceDN/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1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link w:val="30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aliases w:val="ТЗ список,Абзац списка нумерованный"/>
    <w:basedOn w:val="a"/>
    <w:link w:val="ad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e">
    <w:name w:val="Plain Text"/>
    <w:basedOn w:val="a"/>
    <w:link w:val="af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f">
    <w:name w:val="Текст Знак"/>
    <w:basedOn w:val="a0"/>
    <w:link w:val="ae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59"/>
    <w:rsid w:val="00C22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3">
    <w:name w:val="No Spacing"/>
    <w:link w:val="af4"/>
    <w:qFormat/>
    <w:rsid w:val="00AE2908"/>
    <w:pPr>
      <w:spacing w:after="0" w:line="240" w:lineRule="auto"/>
    </w:pPr>
    <w:rPr>
      <w:rFonts w:cstheme="minorBidi"/>
    </w:rPr>
  </w:style>
  <w:style w:type="character" w:customStyle="1" w:styleId="af4">
    <w:name w:val="Без интервала Знак"/>
    <w:basedOn w:val="a0"/>
    <w:link w:val="af3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annotation text"/>
    <w:basedOn w:val="a"/>
    <w:link w:val="af6"/>
    <w:uiPriority w:val="99"/>
    <w:semiHidden/>
    <w:unhideWhenUsed/>
    <w:rsid w:val="00F75CC7"/>
  </w:style>
  <w:style w:type="character" w:customStyle="1" w:styleId="af6">
    <w:name w:val="Текст примечания Знак"/>
    <w:basedOn w:val="a0"/>
    <w:link w:val="af5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75CC7"/>
    <w:rPr>
      <w:rFonts w:ascii="Calibri" w:eastAsia="Calibri" w:hAnsi="Calibri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FE1BA8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Основной текст (3)_"/>
    <w:link w:val="3"/>
    <w:rsid w:val="00FE1BA8"/>
    <w:rPr>
      <w:rFonts w:ascii="Times New Roman" w:hAnsi="Times New Roman"/>
      <w:b/>
      <w:bCs/>
      <w:noProof/>
      <w:sz w:val="18"/>
      <w:szCs w:val="18"/>
      <w:shd w:val="clear" w:color="auto" w:fill="FFFFFF"/>
      <w:lang w:val="en-US"/>
    </w:rPr>
  </w:style>
  <w:style w:type="character" w:customStyle="1" w:styleId="af9">
    <w:name w:val="Основной текст_"/>
    <w:link w:val="22"/>
    <w:rsid w:val="00FE1BA8"/>
    <w:rPr>
      <w:rFonts w:ascii="Times New Roman" w:eastAsia="Times New Roman" w:hAnsi="Times New Roman"/>
      <w:spacing w:val="7"/>
      <w:sz w:val="20"/>
      <w:szCs w:val="20"/>
      <w:shd w:val="clear" w:color="auto" w:fill="FFFFFF"/>
    </w:rPr>
  </w:style>
  <w:style w:type="character" w:customStyle="1" w:styleId="0pt">
    <w:name w:val="Основной текст + Курсив;Интервал 0 pt"/>
    <w:rsid w:val="00FE1B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1"/>
      <w:w w:val="100"/>
      <w:position w:val="0"/>
      <w:sz w:val="20"/>
      <w:szCs w:val="20"/>
      <w:u w:val="none"/>
      <w:lang w:val="ru-RU"/>
    </w:rPr>
  </w:style>
  <w:style w:type="character" w:customStyle="1" w:styleId="afa">
    <w:name w:val="Колонтитул_"/>
    <w:link w:val="afb"/>
    <w:rsid w:val="00FE1BA8"/>
    <w:rPr>
      <w:rFonts w:ascii="Times New Roman" w:eastAsia="Times New Roman" w:hAnsi="Times New Roman"/>
      <w:b/>
      <w:bCs/>
      <w:spacing w:val="14"/>
      <w:sz w:val="21"/>
      <w:szCs w:val="21"/>
      <w:shd w:val="clear" w:color="auto" w:fill="FFFFFF"/>
    </w:rPr>
  </w:style>
  <w:style w:type="character" w:customStyle="1" w:styleId="9">
    <w:name w:val="Основной текст (9)_"/>
    <w:link w:val="90"/>
    <w:rsid w:val="00FE1BA8"/>
    <w:rPr>
      <w:rFonts w:ascii="Times New Roman" w:eastAsia="Times New Roman" w:hAnsi="Times New Roman"/>
      <w:i/>
      <w:iCs/>
      <w:spacing w:val="1"/>
      <w:sz w:val="20"/>
      <w:szCs w:val="20"/>
      <w:shd w:val="clear" w:color="auto" w:fill="FFFFFF"/>
    </w:rPr>
  </w:style>
  <w:style w:type="character" w:customStyle="1" w:styleId="90pt">
    <w:name w:val="Основной текст (9) + Не курсив;Интервал 0 pt"/>
    <w:rsid w:val="00FE1B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13">
    <w:name w:val="Основной текст1"/>
    <w:rsid w:val="00FE1B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single"/>
      <w:lang w:val="ru-RU"/>
    </w:rPr>
  </w:style>
  <w:style w:type="character" w:customStyle="1" w:styleId="100">
    <w:name w:val="Основной текст (10)_"/>
    <w:link w:val="101"/>
    <w:rsid w:val="00FE1BA8"/>
    <w:rPr>
      <w:rFonts w:ascii="Times New Roman" w:eastAsia="Times New Roman" w:hAnsi="Times New Roman"/>
      <w:spacing w:val="10"/>
      <w:sz w:val="20"/>
      <w:szCs w:val="20"/>
      <w:shd w:val="clear" w:color="auto" w:fill="FFFFFF"/>
    </w:rPr>
  </w:style>
  <w:style w:type="character" w:customStyle="1" w:styleId="100pt">
    <w:name w:val="Основной текст (10) + Интервал 0 pt"/>
    <w:rsid w:val="00FE1B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/>
    </w:rPr>
  </w:style>
  <w:style w:type="character" w:customStyle="1" w:styleId="23">
    <w:name w:val="Заголовок №2_"/>
    <w:link w:val="24"/>
    <w:rsid w:val="00FE1BA8"/>
    <w:rPr>
      <w:rFonts w:ascii="Times New Roman" w:eastAsia="Times New Roman" w:hAnsi="Times New Roman"/>
      <w:b/>
      <w:bCs/>
      <w:spacing w:val="7"/>
      <w:sz w:val="20"/>
      <w:szCs w:val="20"/>
      <w:shd w:val="clear" w:color="auto" w:fill="FFFFFF"/>
    </w:rPr>
  </w:style>
  <w:style w:type="character" w:customStyle="1" w:styleId="0pt0">
    <w:name w:val="Основной текст + Интервал 0 pt"/>
    <w:rsid w:val="00FE1B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0"/>
      <w:szCs w:val="20"/>
      <w:u w:val="none"/>
      <w:lang w:val="ru-RU"/>
    </w:rPr>
  </w:style>
  <w:style w:type="character" w:customStyle="1" w:styleId="Candara0pt">
    <w:name w:val="Основной текст + Candara;Интервал 0 pt"/>
    <w:rsid w:val="00FE1BA8"/>
    <w:rPr>
      <w:rFonts w:ascii="Candara" w:eastAsia="Candara" w:hAnsi="Candara" w:cs="Candar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85pt0pt">
    <w:name w:val="Основной текст + 8;5 pt;Интервал 0 pt"/>
    <w:rsid w:val="00FE1BA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17"/>
      <w:szCs w:val="17"/>
      <w:u w:val="none"/>
      <w:lang w:val="en-US"/>
    </w:rPr>
  </w:style>
  <w:style w:type="paragraph" w:customStyle="1" w:styleId="22">
    <w:name w:val="Основной текст2"/>
    <w:basedOn w:val="a"/>
    <w:link w:val="af9"/>
    <w:rsid w:val="00FE1BA8"/>
    <w:pPr>
      <w:shd w:val="clear" w:color="auto" w:fill="FFFFFF"/>
      <w:autoSpaceDE/>
      <w:autoSpaceDN/>
      <w:spacing w:before="120" w:after="360" w:line="0" w:lineRule="atLeast"/>
      <w:ind w:hanging="1800"/>
      <w:jc w:val="both"/>
    </w:pPr>
    <w:rPr>
      <w:rFonts w:eastAsia="Times New Roman"/>
      <w:spacing w:val="7"/>
    </w:rPr>
  </w:style>
  <w:style w:type="paragraph" w:customStyle="1" w:styleId="afb">
    <w:name w:val="Колонтитул"/>
    <w:basedOn w:val="a"/>
    <w:link w:val="afa"/>
    <w:rsid w:val="00FE1BA8"/>
    <w:pPr>
      <w:shd w:val="clear" w:color="auto" w:fill="FFFFFF"/>
      <w:autoSpaceDE/>
      <w:autoSpaceDN/>
      <w:spacing w:line="0" w:lineRule="atLeast"/>
      <w:ind w:firstLine="567"/>
      <w:jc w:val="both"/>
    </w:pPr>
    <w:rPr>
      <w:rFonts w:eastAsia="Times New Roman"/>
      <w:b/>
      <w:bCs/>
      <w:spacing w:val="14"/>
      <w:sz w:val="21"/>
      <w:szCs w:val="21"/>
    </w:rPr>
  </w:style>
  <w:style w:type="paragraph" w:customStyle="1" w:styleId="90">
    <w:name w:val="Основной текст (9)"/>
    <w:basedOn w:val="a"/>
    <w:link w:val="9"/>
    <w:rsid w:val="00FE1BA8"/>
    <w:pPr>
      <w:shd w:val="clear" w:color="auto" w:fill="FFFFFF"/>
      <w:autoSpaceDE/>
      <w:autoSpaceDN/>
      <w:spacing w:after="240" w:line="0" w:lineRule="atLeast"/>
      <w:ind w:hanging="2080"/>
      <w:jc w:val="both"/>
    </w:pPr>
    <w:rPr>
      <w:rFonts w:eastAsia="Times New Roman"/>
      <w:i/>
      <w:iCs/>
      <w:spacing w:val="1"/>
    </w:rPr>
  </w:style>
  <w:style w:type="paragraph" w:customStyle="1" w:styleId="101">
    <w:name w:val="Основной текст (10)"/>
    <w:basedOn w:val="a"/>
    <w:link w:val="100"/>
    <w:rsid w:val="00FE1BA8"/>
    <w:pPr>
      <w:shd w:val="clear" w:color="auto" w:fill="FFFFFF"/>
      <w:autoSpaceDE/>
      <w:autoSpaceDN/>
      <w:spacing w:line="273" w:lineRule="exact"/>
      <w:ind w:firstLine="700"/>
      <w:jc w:val="both"/>
    </w:pPr>
    <w:rPr>
      <w:rFonts w:eastAsia="Times New Roman"/>
      <w:spacing w:val="10"/>
    </w:rPr>
  </w:style>
  <w:style w:type="paragraph" w:customStyle="1" w:styleId="24">
    <w:name w:val="Заголовок №2"/>
    <w:basedOn w:val="a"/>
    <w:link w:val="23"/>
    <w:rsid w:val="00FE1BA8"/>
    <w:pPr>
      <w:shd w:val="clear" w:color="auto" w:fill="FFFFFF"/>
      <w:autoSpaceDE/>
      <w:autoSpaceDN/>
      <w:spacing w:after="300" w:line="0" w:lineRule="atLeast"/>
      <w:ind w:hanging="2820"/>
      <w:jc w:val="both"/>
      <w:outlineLvl w:val="1"/>
    </w:pPr>
    <w:rPr>
      <w:rFonts w:eastAsia="Times New Roman"/>
      <w:b/>
      <w:bCs/>
      <w:spacing w:val="7"/>
    </w:rPr>
  </w:style>
  <w:style w:type="character" w:customStyle="1" w:styleId="FontStyle18">
    <w:name w:val="Font Style18"/>
    <w:rsid w:val="00FE1BA8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Title">
    <w:name w:val="Title!Название НПА"/>
    <w:basedOn w:val="a"/>
    <w:rsid w:val="00FE1BA8"/>
    <w:pPr>
      <w:autoSpaceDE/>
      <w:autoSpaceDN/>
      <w:spacing w:before="240" w:after="60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customStyle="1" w:styleId="ConsNormal">
    <w:name w:val="ConsNormal"/>
    <w:uiPriority w:val="99"/>
    <w:rsid w:val="00FE1BA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c">
    <w:name w:val="Normal (Web)"/>
    <w:basedOn w:val="a"/>
    <w:uiPriority w:val="99"/>
    <w:semiHidden/>
    <w:unhideWhenUsed/>
    <w:rsid w:val="00FE1BA8"/>
    <w:pPr>
      <w:autoSpaceDE/>
      <w:autoSpaceDN/>
      <w:ind w:firstLine="567"/>
      <w:jc w:val="both"/>
    </w:pPr>
    <w:rPr>
      <w:rFonts w:eastAsia="Times New Roman"/>
      <w:sz w:val="24"/>
      <w:szCs w:val="24"/>
    </w:rPr>
  </w:style>
  <w:style w:type="paragraph" w:styleId="afd">
    <w:name w:val="footnote text"/>
    <w:basedOn w:val="a"/>
    <w:link w:val="afe"/>
    <w:uiPriority w:val="99"/>
    <w:semiHidden/>
    <w:unhideWhenUsed/>
    <w:rsid w:val="00FE1BA8"/>
    <w:pPr>
      <w:autoSpaceDE/>
      <w:autoSpaceDN/>
      <w:ind w:firstLine="567"/>
      <w:jc w:val="both"/>
    </w:pPr>
    <w:rPr>
      <w:rFonts w:ascii="Arial" w:eastAsia="Times New Roman" w:hAnsi="Arial"/>
    </w:rPr>
  </w:style>
  <w:style w:type="character" w:customStyle="1" w:styleId="afe">
    <w:name w:val="Текст сноски Знак"/>
    <w:basedOn w:val="a0"/>
    <w:link w:val="afd"/>
    <w:uiPriority w:val="99"/>
    <w:semiHidden/>
    <w:rsid w:val="00FE1BA8"/>
    <w:rPr>
      <w:rFonts w:ascii="Arial" w:eastAsia="Times New Roman" w:hAnsi="Arial"/>
      <w:sz w:val="20"/>
      <w:szCs w:val="20"/>
    </w:rPr>
  </w:style>
  <w:style w:type="character" w:styleId="aff">
    <w:name w:val="footnote reference"/>
    <w:basedOn w:val="a0"/>
    <w:uiPriority w:val="99"/>
    <w:semiHidden/>
    <w:unhideWhenUsed/>
    <w:rsid w:val="00FE1BA8"/>
    <w:rPr>
      <w:vertAlign w:val="superscript"/>
    </w:rPr>
  </w:style>
  <w:style w:type="character" w:customStyle="1" w:styleId="FontStyle19">
    <w:name w:val="Font Style19"/>
    <w:basedOn w:val="a0"/>
    <w:rsid w:val="00FE1BA8"/>
    <w:rPr>
      <w:rFonts w:ascii="Times New Roman" w:hAnsi="Times New Roman" w:cs="Times New Roman" w:hint="default"/>
      <w:sz w:val="26"/>
      <w:szCs w:val="26"/>
    </w:rPr>
  </w:style>
  <w:style w:type="paragraph" w:customStyle="1" w:styleId="aff0">
    <w:name w:val="Раздел"/>
    <w:basedOn w:val="a"/>
    <w:link w:val="aff1"/>
    <w:qFormat/>
    <w:rsid w:val="00FE1BA8"/>
    <w:pPr>
      <w:autoSpaceDE/>
      <w:autoSpaceDN/>
      <w:spacing w:before="100" w:beforeAutospacing="1" w:after="100" w:afterAutospacing="1" w:line="360" w:lineRule="auto"/>
      <w:jc w:val="center"/>
      <w:outlineLvl w:val="1"/>
    </w:pPr>
    <w:rPr>
      <w:rFonts w:eastAsia="Times New Roman" w:cs="Arial"/>
      <w:b/>
      <w:bCs/>
      <w:sz w:val="28"/>
      <w:szCs w:val="28"/>
    </w:rPr>
  </w:style>
  <w:style w:type="paragraph" w:customStyle="1" w:styleId="aff2">
    <w:name w:val="Просто текст"/>
    <w:basedOn w:val="a"/>
    <w:link w:val="aff3"/>
    <w:qFormat/>
    <w:rsid w:val="00FE1BA8"/>
    <w:pPr>
      <w:autoSpaceDE/>
      <w:autoSpaceDN/>
      <w:spacing w:after="160" w:line="259" w:lineRule="auto"/>
    </w:pPr>
    <w:rPr>
      <w:rFonts w:ascii="Arial" w:eastAsiaTheme="minorHAnsi" w:hAnsi="Arial" w:cstheme="minorBidi"/>
      <w:sz w:val="28"/>
      <w:szCs w:val="28"/>
      <w:lang w:eastAsia="en-US"/>
    </w:rPr>
  </w:style>
  <w:style w:type="character" w:customStyle="1" w:styleId="aff1">
    <w:name w:val="Раздел Знак"/>
    <w:basedOn w:val="a0"/>
    <w:link w:val="aff0"/>
    <w:rsid w:val="00FE1BA8"/>
    <w:rPr>
      <w:rFonts w:ascii="Times New Roman" w:eastAsia="Times New Roman" w:hAnsi="Times New Roman" w:cs="Arial"/>
      <w:b/>
      <w:bCs/>
      <w:sz w:val="28"/>
      <w:szCs w:val="28"/>
    </w:rPr>
  </w:style>
  <w:style w:type="character" w:customStyle="1" w:styleId="aff3">
    <w:name w:val="Просто текст Знак"/>
    <w:basedOn w:val="a0"/>
    <w:link w:val="aff2"/>
    <w:rsid w:val="00FE1BA8"/>
    <w:rPr>
      <w:rFonts w:ascii="Arial" w:eastAsiaTheme="minorHAnsi" w:hAnsi="Arial" w:cstheme="minorBidi"/>
      <w:sz w:val="28"/>
      <w:szCs w:val="28"/>
      <w:lang w:eastAsia="en-US"/>
    </w:rPr>
  </w:style>
  <w:style w:type="character" w:customStyle="1" w:styleId="ad">
    <w:name w:val="Абзац списка Знак"/>
    <w:aliases w:val="ТЗ список Знак,Абзац списка нумерованный Знак"/>
    <w:link w:val="ac"/>
    <w:uiPriority w:val="34"/>
    <w:qFormat/>
    <w:locked/>
    <w:rsid w:val="00FE1BA8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LAW&amp;n=494965&amp;dst=100037" TargetMode="External"/><Relationship Id="rId21" Type="http://schemas.openxmlformats.org/officeDocument/2006/relationships/hyperlink" Target="https://login.consultant.ru/link/?req=doc&amp;base=LAW&amp;n=511394&amp;dst=3054" TargetMode="External"/><Relationship Id="rId42" Type="http://schemas.openxmlformats.org/officeDocument/2006/relationships/hyperlink" Target="https://login.consultant.ru/link/?req=doc&amp;base=LAW&amp;n=511394&amp;dst=3291" TargetMode="External"/><Relationship Id="rId63" Type="http://schemas.openxmlformats.org/officeDocument/2006/relationships/hyperlink" Target="https://login.consultant.ru/link/?req=doc&amp;base=LAW&amp;n=511394&amp;dst=4044" TargetMode="External"/><Relationship Id="rId84" Type="http://schemas.openxmlformats.org/officeDocument/2006/relationships/hyperlink" Target="https://login.consultant.ru/link/?req=doc&amp;base=LAW&amp;n=511394&amp;dst=3192" TargetMode="External"/><Relationship Id="rId138" Type="http://schemas.openxmlformats.org/officeDocument/2006/relationships/hyperlink" Target="https://login.consultant.ru/link/?req=doc&amp;base=LAW&amp;n=511394" TargetMode="External"/><Relationship Id="rId159" Type="http://schemas.openxmlformats.org/officeDocument/2006/relationships/fontTable" Target="fontTable.xml"/><Relationship Id="rId107" Type="http://schemas.openxmlformats.org/officeDocument/2006/relationships/hyperlink" Target="https://login.consultant.ru/link/?req=doc&amp;base=LAW&amp;n=494965&amp;dst=100037" TargetMode="External"/><Relationship Id="rId11" Type="http://schemas.openxmlformats.org/officeDocument/2006/relationships/hyperlink" Target="https://login.consultant.ru/link/?req=doc&amp;base=LAW&amp;n=511394&amp;dst=4738" TargetMode="External"/><Relationship Id="rId32" Type="http://schemas.openxmlformats.org/officeDocument/2006/relationships/hyperlink" Target="https://login.consultant.ru/link/?req=doc&amp;base=LAW&amp;n=511394&amp;dst=3300" TargetMode="External"/><Relationship Id="rId53" Type="http://schemas.openxmlformats.org/officeDocument/2006/relationships/hyperlink" Target="https://login.consultant.ru/link/?req=doc&amp;base=LAW&amp;n=523273&amp;dst=100927" TargetMode="External"/><Relationship Id="rId74" Type="http://schemas.openxmlformats.org/officeDocument/2006/relationships/hyperlink" Target="https://login.consultant.ru/link/?req=doc&amp;base=LAW&amp;n=511394&amp;dst=2910" TargetMode="External"/><Relationship Id="rId128" Type="http://schemas.openxmlformats.org/officeDocument/2006/relationships/hyperlink" Target="https://login.consultant.ru/link/?req=doc&amp;base=LAW&amp;n=494965&amp;dst=100147" TargetMode="External"/><Relationship Id="rId149" Type="http://schemas.openxmlformats.org/officeDocument/2006/relationships/hyperlink" Target="https://login.consultant.ru/link/?req=doc&amp;base=LAW&amp;n=511394&amp;dst=4044" TargetMode="External"/><Relationship Id="rId5" Type="http://schemas.openxmlformats.org/officeDocument/2006/relationships/settings" Target="settings.xml"/><Relationship Id="rId95" Type="http://schemas.openxmlformats.org/officeDocument/2006/relationships/hyperlink" Target="https://login.consultant.ru/link/?req=doc&amp;base=LAW&amp;n=511394&amp;dst=100628" TargetMode="External"/><Relationship Id="rId160" Type="http://schemas.openxmlformats.org/officeDocument/2006/relationships/theme" Target="theme/theme1.xml"/><Relationship Id="rId22" Type="http://schemas.openxmlformats.org/officeDocument/2006/relationships/hyperlink" Target="https://login.consultant.ru/link/?req=doc&amp;base=LAW&amp;n=511394&amp;dst=1596" TargetMode="External"/><Relationship Id="rId43" Type="http://schemas.openxmlformats.org/officeDocument/2006/relationships/hyperlink" Target="https://login.consultant.ru/link/?req=doc&amp;base=LAW&amp;n=511394&amp;dst=3049" TargetMode="External"/><Relationship Id="rId64" Type="http://schemas.openxmlformats.org/officeDocument/2006/relationships/hyperlink" Target="https://login.consultant.ru/link/?req=doc&amp;base=LAW&amp;n=511394&amp;dst=4044" TargetMode="External"/><Relationship Id="rId118" Type="http://schemas.openxmlformats.org/officeDocument/2006/relationships/hyperlink" Target="https://login.consultant.ru/link/?req=doc&amp;base=LAW&amp;n=494965&amp;dst=100147" TargetMode="External"/><Relationship Id="rId139" Type="http://schemas.openxmlformats.org/officeDocument/2006/relationships/hyperlink" Target="https://login.consultant.ru/link/?req=doc&amp;base=LAW&amp;n=511394" TargetMode="External"/><Relationship Id="rId80" Type="http://schemas.openxmlformats.org/officeDocument/2006/relationships/hyperlink" Target="https://login.consultant.ru/link/?req=doc&amp;base=LAW&amp;n=511394" TargetMode="External"/><Relationship Id="rId85" Type="http://schemas.openxmlformats.org/officeDocument/2006/relationships/hyperlink" Target="https://login.consultant.ru/link/?req=doc&amp;base=LAW&amp;n=511394&amp;dst=4738" TargetMode="External"/><Relationship Id="rId150" Type="http://schemas.openxmlformats.org/officeDocument/2006/relationships/hyperlink" Target="https://login.consultant.ru/link/?req=doc&amp;base=LAW&amp;n=511394&amp;dst=100628" TargetMode="External"/><Relationship Id="rId155" Type="http://schemas.openxmlformats.org/officeDocument/2006/relationships/hyperlink" Target="https://login.consultant.ru/link/?req=doc&amp;base=LAW&amp;n=511394&amp;dst=100628" TargetMode="External"/><Relationship Id="rId12" Type="http://schemas.openxmlformats.org/officeDocument/2006/relationships/hyperlink" Target="https://login.consultant.ru/link/?req=doc&amp;base=LAW&amp;n=511394&amp;dst=3291" TargetMode="External"/><Relationship Id="rId17" Type="http://schemas.openxmlformats.org/officeDocument/2006/relationships/hyperlink" Target="https://login.consultant.ru/link/?req=doc&amp;base=LAW&amp;n=511394&amp;dst=3177" TargetMode="External"/><Relationship Id="rId33" Type="http://schemas.openxmlformats.org/officeDocument/2006/relationships/hyperlink" Target="https://login.consultant.ru/link/?req=doc&amp;base=LAW&amp;n=511394&amp;dst=4044" TargetMode="External"/><Relationship Id="rId38" Type="http://schemas.openxmlformats.org/officeDocument/2006/relationships/hyperlink" Target="https://login.consultant.ru/link/?req=doc&amp;base=LAW&amp;n=494965&amp;dst=100037" TargetMode="External"/><Relationship Id="rId59" Type="http://schemas.openxmlformats.org/officeDocument/2006/relationships/hyperlink" Target="https://login.consultant.ru/link/?req=doc&amp;base=LAW&amp;n=511394&amp;dst=448" TargetMode="External"/><Relationship Id="rId103" Type="http://schemas.openxmlformats.org/officeDocument/2006/relationships/hyperlink" Target="https://login.consultant.ru/link/?req=doc&amp;base=LAW&amp;n=511394&amp;dst=3552" TargetMode="External"/><Relationship Id="rId108" Type="http://schemas.openxmlformats.org/officeDocument/2006/relationships/hyperlink" Target="https://login.consultant.ru/link/?req=doc&amp;base=LAW&amp;n=494965&amp;dst=100147" TargetMode="External"/><Relationship Id="rId124" Type="http://schemas.openxmlformats.org/officeDocument/2006/relationships/hyperlink" Target="https://login.consultant.ru/link/?req=doc&amp;base=LAW&amp;n=494965&amp;dst=100147" TargetMode="External"/><Relationship Id="rId129" Type="http://schemas.openxmlformats.org/officeDocument/2006/relationships/hyperlink" Target="https://login.consultant.ru/link/?req=doc&amp;base=LAW&amp;n=503689&amp;dst=100088" TargetMode="External"/><Relationship Id="rId54" Type="http://schemas.openxmlformats.org/officeDocument/2006/relationships/hyperlink" Target="https://login.consultant.ru/link/?req=doc&amp;base=LAW&amp;n=511394&amp;dst=3192" TargetMode="External"/><Relationship Id="rId70" Type="http://schemas.openxmlformats.org/officeDocument/2006/relationships/hyperlink" Target="https://login.consultant.ru/link/?req=doc&amp;base=LAW&amp;n=511394&amp;dst=3192" TargetMode="External"/><Relationship Id="rId75" Type="http://schemas.openxmlformats.org/officeDocument/2006/relationships/hyperlink" Target="https://login.consultant.ru/link/?req=doc&amp;base=LAW&amp;n=511394&amp;dst=448" TargetMode="External"/><Relationship Id="rId91" Type="http://schemas.openxmlformats.org/officeDocument/2006/relationships/hyperlink" Target="https://login.consultant.ru/link/?req=doc&amp;base=LAW&amp;n=511394&amp;dst=3177" TargetMode="External"/><Relationship Id="rId96" Type="http://schemas.openxmlformats.org/officeDocument/2006/relationships/hyperlink" Target="https://login.consultant.ru/link/?req=doc&amp;base=LAW&amp;n=511394&amp;dst=4072" TargetMode="External"/><Relationship Id="rId140" Type="http://schemas.openxmlformats.org/officeDocument/2006/relationships/hyperlink" Target="https://login.consultant.ru/link/?req=doc&amp;base=LAW&amp;n=511394" TargetMode="External"/><Relationship Id="rId145" Type="http://schemas.openxmlformats.org/officeDocument/2006/relationships/hyperlink" Target="https://login.consultant.ru/link/?req=doc&amp;base=RLAW181&amp;n=127223&amp;dst=10099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3" Type="http://schemas.openxmlformats.org/officeDocument/2006/relationships/hyperlink" Target="https://login.consultant.ru/link/?req=doc&amp;base=LAW&amp;n=523273&amp;dst=100927" TargetMode="External"/><Relationship Id="rId28" Type="http://schemas.openxmlformats.org/officeDocument/2006/relationships/hyperlink" Target="https://login.consultant.ru/link/?req=doc&amp;base=LAW&amp;n=511394&amp;dst=2910" TargetMode="External"/><Relationship Id="rId49" Type="http://schemas.openxmlformats.org/officeDocument/2006/relationships/hyperlink" Target="https://login.consultant.ru/link/?req=doc&amp;base=LAW&amp;n=511394&amp;dst=3054" TargetMode="External"/><Relationship Id="rId114" Type="http://schemas.openxmlformats.org/officeDocument/2006/relationships/hyperlink" Target="https://login.consultant.ru/link/?req=doc&amp;base=LAW&amp;n=494965&amp;dst=100037" TargetMode="External"/><Relationship Id="rId119" Type="http://schemas.openxmlformats.org/officeDocument/2006/relationships/hyperlink" Target="https://login.consultant.ru/link/?req=doc&amp;base=LAW&amp;n=494965&amp;dst=100037" TargetMode="External"/><Relationship Id="rId44" Type="http://schemas.openxmlformats.org/officeDocument/2006/relationships/hyperlink" Target="https://login.consultant.ru/link/?req=doc&amp;base=LAW&amp;n=511394&amp;dst=2910" TargetMode="External"/><Relationship Id="rId60" Type="http://schemas.openxmlformats.org/officeDocument/2006/relationships/hyperlink" Target="https://login.consultant.ru/link/?req=doc&amp;base=LAW&amp;n=511394&amp;dst=3219" TargetMode="External"/><Relationship Id="rId65" Type="http://schemas.openxmlformats.org/officeDocument/2006/relationships/hyperlink" Target="https://login.consultant.ru/link/?req=doc&amp;base=LAW&amp;n=511394&amp;dst=100628" TargetMode="External"/><Relationship Id="rId81" Type="http://schemas.openxmlformats.org/officeDocument/2006/relationships/hyperlink" Target="https://login.consultant.ru/link/?req=doc&amp;base=LAW&amp;n=511394&amp;dst=3054" TargetMode="External"/><Relationship Id="rId86" Type="http://schemas.openxmlformats.org/officeDocument/2006/relationships/hyperlink" Target="https://login.consultant.ru/link/?req=doc&amp;base=LAW&amp;n=511394&amp;dst=3291" TargetMode="External"/><Relationship Id="rId130" Type="http://schemas.openxmlformats.org/officeDocument/2006/relationships/hyperlink" Target="https://login.consultant.ru/link/?req=doc&amp;base=LAW&amp;n=511394&amp;dst=2536" TargetMode="External"/><Relationship Id="rId135" Type="http://schemas.openxmlformats.org/officeDocument/2006/relationships/hyperlink" Target="https://login.consultant.ru/link/?req=doc&amp;base=LAW&amp;n=511394&amp;dst=3552" TargetMode="External"/><Relationship Id="rId151" Type="http://schemas.openxmlformats.org/officeDocument/2006/relationships/hyperlink" Target="https://login.consultant.ru/link/?req=doc&amp;base=LAW&amp;n=495710&amp;dst=3928" TargetMode="External"/><Relationship Id="rId156" Type="http://schemas.openxmlformats.org/officeDocument/2006/relationships/hyperlink" Target="https://login.consultant.ru/link/?req=doc&amp;base=LAW&amp;n=495710&amp;dst=3928" TargetMode="External"/><Relationship Id="rId13" Type="http://schemas.openxmlformats.org/officeDocument/2006/relationships/hyperlink" Target="https://login.consultant.ru/link/?req=doc&amp;base=LAW&amp;n=511394&amp;dst=3049" TargetMode="External"/><Relationship Id="rId18" Type="http://schemas.openxmlformats.org/officeDocument/2006/relationships/hyperlink" Target="https://login.consultant.ru/link/?req=doc&amp;base=LAW&amp;n=511394&amp;dst=3300" TargetMode="External"/><Relationship Id="rId39" Type="http://schemas.openxmlformats.org/officeDocument/2006/relationships/hyperlink" Target="https://login.consultant.ru/link/?req=doc&amp;base=LAW&amp;n=494965&amp;dst=100147" TargetMode="External"/><Relationship Id="rId109" Type="http://schemas.openxmlformats.org/officeDocument/2006/relationships/hyperlink" Target="https://login.consultant.ru/link/?req=doc&amp;base=LAW&amp;n=511394" TargetMode="External"/><Relationship Id="rId34" Type="http://schemas.openxmlformats.org/officeDocument/2006/relationships/hyperlink" Target="https://login.consultant.ru/link/?req=doc&amp;base=LAW&amp;n=511394&amp;dst=4044" TargetMode="External"/><Relationship Id="rId50" Type="http://schemas.openxmlformats.org/officeDocument/2006/relationships/hyperlink" Target="https://login.consultant.ru/link/?req=doc&amp;base=LAW&amp;n=511394" TargetMode="External"/><Relationship Id="rId55" Type="http://schemas.openxmlformats.org/officeDocument/2006/relationships/hyperlink" Target="https://login.consultant.ru/link/?req=doc&amp;base=LAW&amp;n=511394&amp;dst=4738" TargetMode="External"/><Relationship Id="rId76" Type="http://schemas.openxmlformats.org/officeDocument/2006/relationships/hyperlink" Target="https://login.consultant.ru/link/?req=doc&amp;base=LAW&amp;n=511394&amp;dst=3219" TargetMode="External"/><Relationship Id="rId97" Type="http://schemas.openxmlformats.org/officeDocument/2006/relationships/hyperlink" Target="https://login.consultant.ru/link/?req=doc&amp;base=LAW&amp;n=493188" TargetMode="External"/><Relationship Id="rId104" Type="http://schemas.openxmlformats.org/officeDocument/2006/relationships/hyperlink" Target="https://login.consultant.ru/link/?req=doc&amp;base=LAW&amp;n=494965&amp;dst=100037" TargetMode="External"/><Relationship Id="rId120" Type="http://schemas.openxmlformats.org/officeDocument/2006/relationships/hyperlink" Target="https://login.consultant.ru/link/?req=doc&amp;base=LAW&amp;n=494965&amp;dst=100147" TargetMode="External"/><Relationship Id="rId125" Type="http://schemas.openxmlformats.org/officeDocument/2006/relationships/hyperlink" Target="https://login.consultant.ru/link/?req=doc&amp;base=LAW&amp;n=494965&amp;dst=100037" TargetMode="External"/><Relationship Id="rId141" Type="http://schemas.openxmlformats.org/officeDocument/2006/relationships/hyperlink" Target="https://login.consultant.ru/link/?req=doc&amp;base=LAW&amp;n=511394" TargetMode="External"/><Relationship Id="rId146" Type="http://schemas.openxmlformats.org/officeDocument/2006/relationships/hyperlink" Target="https://login.consultant.ru/link/?req=doc&amp;base=RLAW181&amp;n=127223&amp;dst=100994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login.consultant.ru/link/?req=doc&amp;base=LAW&amp;n=511394&amp;dst=4738" TargetMode="External"/><Relationship Id="rId92" Type="http://schemas.openxmlformats.org/officeDocument/2006/relationships/hyperlink" Target="https://login.consultant.ru/link/?req=doc&amp;base=LAW&amp;n=511394&amp;dst=3300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ogin.consultant.ru/link/?req=doc&amp;base=LAW&amp;n=511394&amp;dst=448" TargetMode="External"/><Relationship Id="rId24" Type="http://schemas.openxmlformats.org/officeDocument/2006/relationships/hyperlink" Target="https://login.consultant.ru/link/?req=doc&amp;base=LAW&amp;n=511394&amp;dst=3192" TargetMode="External"/><Relationship Id="rId40" Type="http://schemas.openxmlformats.org/officeDocument/2006/relationships/hyperlink" Target="https://login.consultant.ru/link/?req=doc&amp;base=LAW&amp;n=511394&amp;dst=3192" TargetMode="External"/><Relationship Id="rId45" Type="http://schemas.openxmlformats.org/officeDocument/2006/relationships/hyperlink" Target="https://login.consultant.ru/link/?req=doc&amp;base=LAW&amp;n=511394&amp;dst=448" TargetMode="External"/><Relationship Id="rId66" Type="http://schemas.openxmlformats.org/officeDocument/2006/relationships/hyperlink" Target="https://login.consultant.ru/link/?req=doc&amp;base=LAW&amp;n=511394&amp;dst=4072" TargetMode="External"/><Relationship Id="rId87" Type="http://schemas.openxmlformats.org/officeDocument/2006/relationships/hyperlink" Target="https://login.consultant.ru/link/?req=doc&amp;base=LAW&amp;n=511394&amp;dst=3049" TargetMode="External"/><Relationship Id="rId110" Type="http://schemas.openxmlformats.org/officeDocument/2006/relationships/hyperlink" Target="https://login.consultant.ru/link/?req=doc&amp;base=LAW&amp;n=494965&amp;dst=100037" TargetMode="External"/><Relationship Id="rId115" Type="http://schemas.openxmlformats.org/officeDocument/2006/relationships/hyperlink" Target="https://login.consultant.ru/link/?req=doc&amp;base=LAW&amp;n=494965&amp;dst=100147" TargetMode="External"/><Relationship Id="rId131" Type="http://schemas.openxmlformats.org/officeDocument/2006/relationships/hyperlink" Target="https://login.consultant.ru/link/?req=doc&amp;base=LAW&amp;n=511394&amp;dst=3521" TargetMode="External"/><Relationship Id="rId136" Type="http://schemas.openxmlformats.org/officeDocument/2006/relationships/hyperlink" Target="https://login.consultant.ru/link/?req=doc&amp;base=LAW&amp;n=511394" TargetMode="External"/><Relationship Id="rId157" Type="http://schemas.openxmlformats.org/officeDocument/2006/relationships/header" Target="header1.xml"/><Relationship Id="rId61" Type="http://schemas.openxmlformats.org/officeDocument/2006/relationships/hyperlink" Target="https://login.consultant.ru/link/?req=doc&amp;base=LAW&amp;n=511394&amp;dst=3177" TargetMode="External"/><Relationship Id="rId82" Type="http://schemas.openxmlformats.org/officeDocument/2006/relationships/hyperlink" Target="https://login.consultant.ru/link/?req=doc&amp;base=LAW&amp;n=511394&amp;dst=1596" TargetMode="External"/><Relationship Id="rId152" Type="http://schemas.openxmlformats.org/officeDocument/2006/relationships/hyperlink" Target="https://login.consultant.ru/link/?req=doc&amp;base=LAW&amp;n=511394&amp;dst=4072" TargetMode="External"/><Relationship Id="rId19" Type="http://schemas.openxmlformats.org/officeDocument/2006/relationships/hyperlink" Target="https://login.consultant.ru/link/?req=doc&amp;base=LAW&amp;n=511394&amp;dst=3054" TargetMode="External"/><Relationship Id="rId14" Type="http://schemas.openxmlformats.org/officeDocument/2006/relationships/hyperlink" Target="https://login.consultant.ru/link/?req=doc&amp;base=LAW&amp;n=511394&amp;dst=2910" TargetMode="External"/><Relationship Id="rId30" Type="http://schemas.openxmlformats.org/officeDocument/2006/relationships/hyperlink" Target="https://login.consultant.ru/link/?req=doc&amp;base=LAW&amp;n=511394&amp;dst=3219" TargetMode="External"/><Relationship Id="rId35" Type="http://schemas.openxmlformats.org/officeDocument/2006/relationships/hyperlink" Target="https://login.consultant.ru/link/?req=doc&amp;base=LAW&amp;n=511394&amp;dst=100628" TargetMode="External"/><Relationship Id="rId56" Type="http://schemas.openxmlformats.org/officeDocument/2006/relationships/hyperlink" Target="https://login.consultant.ru/link/?req=doc&amp;base=LAW&amp;n=511394&amp;dst=3291" TargetMode="External"/><Relationship Id="rId77" Type="http://schemas.openxmlformats.org/officeDocument/2006/relationships/hyperlink" Target="https://login.consultant.ru/link/?req=doc&amp;base=LAW&amp;n=511394&amp;dst=3177" TargetMode="External"/><Relationship Id="rId100" Type="http://schemas.openxmlformats.org/officeDocument/2006/relationships/hyperlink" Target="https://login.consultant.ru/link/?req=doc&amp;base=LAW&amp;n=511394&amp;dst=3552" TargetMode="External"/><Relationship Id="rId105" Type="http://schemas.openxmlformats.org/officeDocument/2006/relationships/hyperlink" Target="https://login.consultant.ru/link/?req=doc&amp;base=LAW&amp;n=494965&amp;dst=100147" TargetMode="External"/><Relationship Id="rId126" Type="http://schemas.openxmlformats.org/officeDocument/2006/relationships/hyperlink" Target="https://login.consultant.ru/link/?req=doc&amp;base=LAW&amp;n=494965&amp;dst=100147" TargetMode="External"/><Relationship Id="rId147" Type="http://schemas.openxmlformats.org/officeDocument/2006/relationships/hyperlink" Target="https://login.consultant.ru/link/?req=doc&amp;base=LAW&amp;n=511394&amp;dst=4072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511394&amp;dst=3054" TargetMode="External"/><Relationship Id="rId72" Type="http://schemas.openxmlformats.org/officeDocument/2006/relationships/hyperlink" Target="https://login.consultant.ru/link/?req=doc&amp;base=LAW&amp;n=511394&amp;dst=3291" TargetMode="External"/><Relationship Id="rId93" Type="http://schemas.openxmlformats.org/officeDocument/2006/relationships/hyperlink" Target="https://login.consultant.ru/link/?req=doc&amp;base=LAW&amp;n=511394&amp;dst=4044" TargetMode="External"/><Relationship Id="rId98" Type="http://schemas.openxmlformats.org/officeDocument/2006/relationships/hyperlink" Target="https://login.consultant.ru/link/?req=doc&amp;base=LAW&amp;n=494965&amp;dst=100037" TargetMode="External"/><Relationship Id="rId121" Type="http://schemas.openxmlformats.org/officeDocument/2006/relationships/hyperlink" Target="https://login.consultant.ru/link/?req=doc&amp;base=LAW&amp;n=494965&amp;dst=100037" TargetMode="External"/><Relationship Id="rId142" Type="http://schemas.openxmlformats.org/officeDocument/2006/relationships/hyperlink" Target="https://login.consultant.ru/link/?req=doc&amp;base=LAW&amp;n=511394" TargetMode="External"/><Relationship Id="rId3" Type="http://schemas.openxmlformats.org/officeDocument/2006/relationships/styles" Target="styles.xml"/><Relationship Id="rId25" Type="http://schemas.openxmlformats.org/officeDocument/2006/relationships/hyperlink" Target="https://login.consultant.ru/link/?req=doc&amp;base=LAW&amp;n=511394&amp;dst=4738" TargetMode="External"/><Relationship Id="rId46" Type="http://schemas.openxmlformats.org/officeDocument/2006/relationships/hyperlink" Target="https://login.consultant.ru/link/?req=doc&amp;base=LAW&amp;n=511394&amp;dst=3219" TargetMode="External"/><Relationship Id="rId67" Type="http://schemas.openxmlformats.org/officeDocument/2006/relationships/hyperlink" Target="https://login.consultant.ru/link/?req=doc&amp;base=LAW&amp;n=493188" TargetMode="External"/><Relationship Id="rId116" Type="http://schemas.openxmlformats.org/officeDocument/2006/relationships/hyperlink" Target="https://login.consultant.ru/link/?req=doc&amp;base=LAW&amp;n=511394" TargetMode="External"/><Relationship Id="rId137" Type="http://schemas.openxmlformats.org/officeDocument/2006/relationships/hyperlink" Target="https://login.consultant.ru/link/?req=doc&amp;base=LAW&amp;n=511394" TargetMode="External"/><Relationship Id="rId158" Type="http://schemas.openxmlformats.org/officeDocument/2006/relationships/header" Target="header2.xml"/><Relationship Id="rId20" Type="http://schemas.openxmlformats.org/officeDocument/2006/relationships/hyperlink" Target="https://login.consultant.ru/link/?req=doc&amp;base=LAW&amp;n=511394" TargetMode="External"/><Relationship Id="rId41" Type="http://schemas.openxmlformats.org/officeDocument/2006/relationships/hyperlink" Target="https://login.consultant.ru/link/?req=doc&amp;base=LAW&amp;n=511394&amp;dst=4738" TargetMode="External"/><Relationship Id="rId62" Type="http://schemas.openxmlformats.org/officeDocument/2006/relationships/hyperlink" Target="https://login.consultant.ru/link/?req=doc&amp;base=LAW&amp;n=511394&amp;dst=3300" TargetMode="External"/><Relationship Id="rId83" Type="http://schemas.openxmlformats.org/officeDocument/2006/relationships/hyperlink" Target="https://login.consultant.ru/link/?req=doc&amp;base=LAW&amp;n=523273&amp;dst=100927" TargetMode="External"/><Relationship Id="rId88" Type="http://schemas.openxmlformats.org/officeDocument/2006/relationships/hyperlink" Target="https://login.consultant.ru/link/?req=doc&amp;base=LAW&amp;n=511394&amp;dst=2910" TargetMode="External"/><Relationship Id="rId111" Type="http://schemas.openxmlformats.org/officeDocument/2006/relationships/hyperlink" Target="https://login.consultant.ru/link/?req=doc&amp;base=LAW&amp;n=494965&amp;dst=100147" TargetMode="External"/><Relationship Id="rId132" Type="http://schemas.openxmlformats.org/officeDocument/2006/relationships/hyperlink" Target="https://login.consultant.ru/link/?req=doc&amp;base=LAW&amp;n=511394&amp;dst=4712" TargetMode="External"/><Relationship Id="rId153" Type="http://schemas.openxmlformats.org/officeDocument/2006/relationships/hyperlink" Target="https://login.consultant.ru/link/?req=doc&amp;base=LAW&amp;n=511394&amp;dst=4044" TargetMode="External"/><Relationship Id="rId15" Type="http://schemas.openxmlformats.org/officeDocument/2006/relationships/hyperlink" Target="https://login.consultant.ru/link/?req=doc&amp;base=LAW&amp;n=511394&amp;dst=448" TargetMode="External"/><Relationship Id="rId36" Type="http://schemas.openxmlformats.org/officeDocument/2006/relationships/hyperlink" Target="https://login.consultant.ru/link/?req=doc&amp;base=LAW&amp;n=511394&amp;dst=4072" TargetMode="External"/><Relationship Id="rId57" Type="http://schemas.openxmlformats.org/officeDocument/2006/relationships/hyperlink" Target="https://login.consultant.ru/link/?req=doc&amp;base=LAW&amp;n=511394&amp;dst=3049" TargetMode="External"/><Relationship Id="rId106" Type="http://schemas.openxmlformats.org/officeDocument/2006/relationships/hyperlink" Target="https://login.consultant.ru/link/?req=doc&amp;base=LAW&amp;n=511394&amp;dst=3552" TargetMode="External"/><Relationship Id="rId127" Type="http://schemas.openxmlformats.org/officeDocument/2006/relationships/hyperlink" Target="https://login.consultant.ru/link/?req=doc&amp;base=LAW&amp;n=494965&amp;dst=100037" TargetMode="External"/><Relationship Id="rId10" Type="http://schemas.openxmlformats.org/officeDocument/2006/relationships/hyperlink" Target="https://login.consultant.ru/link/?req=doc&amp;base=LAW&amp;n=511394&amp;dst=3192" TargetMode="External"/><Relationship Id="rId31" Type="http://schemas.openxmlformats.org/officeDocument/2006/relationships/hyperlink" Target="https://login.consultant.ru/link/?req=doc&amp;base=LAW&amp;n=511394&amp;dst=3177" TargetMode="External"/><Relationship Id="rId52" Type="http://schemas.openxmlformats.org/officeDocument/2006/relationships/hyperlink" Target="https://login.consultant.ru/link/?req=doc&amp;base=LAW&amp;n=511394&amp;dst=1596" TargetMode="External"/><Relationship Id="rId73" Type="http://schemas.openxmlformats.org/officeDocument/2006/relationships/hyperlink" Target="https://login.consultant.ru/link/?req=doc&amp;base=LAW&amp;n=511394&amp;dst=3049" TargetMode="External"/><Relationship Id="rId78" Type="http://schemas.openxmlformats.org/officeDocument/2006/relationships/hyperlink" Target="https://login.consultant.ru/link/?req=doc&amp;base=LAW&amp;n=511394&amp;dst=3300" TargetMode="External"/><Relationship Id="rId94" Type="http://schemas.openxmlformats.org/officeDocument/2006/relationships/hyperlink" Target="https://login.consultant.ru/link/?req=doc&amp;base=LAW&amp;n=511394&amp;dst=4044" TargetMode="External"/><Relationship Id="rId99" Type="http://schemas.openxmlformats.org/officeDocument/2006/relationships/hyperlink" Target="https://login.consultant.ru/link/?req=doc&amp;base=LAW&amp;n=494965&amp;dst=100147" TargetMode="External"/><Relationship Id="rId101" Type="http://schemas.openxmlformats.org/officeDocument/2006/relationships/hyperlink" Target="https://login.consultant.ru/link/?req=doc&amp;base=LAW&amp;n=494965&amp;dst=100037" TargetMode="External"/><Relationship Id="rId122" Type="http://schemas.openxmlformats.org/officeDocument/2006/relationships/hyperlink" Target="https://login.consultant.ru/link/?req=doc&amp;base=LAW&amp;n=494965&amp;dst=100147" TargetMode="External"/><Relationship Id="rId143" Type="http://schemas.openxmlformats.org/officeDocument/2006/relationships/hyperlink" Target="https://login.consultant.ru/link/?req=doc&amp;base=LAW&amp;n=511394" TargetMode="External"/><Relationship Id="rId148" Type="http://schemas.openxmlformats.org/officeDocument/2006/relationships/hyperlink" Target="https://login.consultant.ru/link/?req=doc&amp;base=LAW&amp;n=511394&amp;dst=4044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511394" TargetMode="External"/><Relationship Id="rId26" Type="http://schemas.openxmlformats.org/officeDocument/2006/relationships/hyperlink" Target="https://login.consultant.ru/link/?req=doc&amp;base=LAW&amp;n=511394&amp;dst=3291" TargetMode="External"/><Relationship Id="rId47" Type="http://schemas.openxmlformats.org/officeDocument/2006/relationships/hyperlink" Target="https://login.consultant.ru/link/?req=doc&amp;base=LAW&amp;n=511394&amp;dst=3177" TargetMode="External"/><Relationship Id="rId68" Type="http://schemas.openxmlformats.org/officeDocument/2006/relationships/hyperlink" Target="https://login.consultant.ru/link/?req=doc&amp;base=LAW&amp;n=494965&amp;dst=100037" TargetMode="External"/><Relationship Id="rId89" Type="http://schemas.openxmlformats.org/officeDocument/2006/relationships/hyperlink" Target="https://login.consultant.ru/link/?req=doc&amp;base=LAW&amp;n=511394&amp;dst=448" TargetMode="External"/><Relationship Id="rId112" Type="http://schemas.openxmlformats.org/officeDocument/2006/relationships/hyperlink" Target="https://login.consultant.ru/link/?req=doc&amp;base=LAW&amp;n=494965&amp;dst=100037" TargetMode="External"/><Relationship Id="rId133" Type="http://schemas.openxmlformats.org/officeDocument/2006/relationships/hyperlink" Target="https://login.consultant.ru/link/?req=doc&amp;base=LAW&amp;n=503689&amp;dst=100088" TargetMode="External"/><Relationship Id="rId154" Type="http://schemas.openxmlformats.org/officeDocument/2006/relationships/hyperlink" Target="https://login.consultant.ru/link/?req=doc&amp;base=LAW&amp;n=511394&amp;dst=4044" TargetMode="External"/><Relationship Id="rId16" Type="http://schemas.openxmlformats.org/officeDocument/2006/relationships/hyperlink" Target="https://login.consultant.ru/link/?req=doc&amp;base=LAW&amp;n=511394&amp;dst=3219" TargetMode="External"/><Relationship Id="rId37" Type="http://schemas.openxmlformats.org/officeDocument/2006/relationships/hyperlink" Target="https://login.consultant.ru/link/?req=doc&amp;base=LAW&amp;n=493188" TargetMode="External"/><Relationship Id="rId58" Type="http://schemas.openxmlformats.org/officeDocument/2006/relationships/hyperlink" Target="https://login.consultant.ru/link/?req=doc&amp;base=LAW&amp;n=511394&amp;dst=2910" TargetMode="External"/><Relationship Id="rId79" Type="http://schemas.openxmlformats.org/officeDocument/2006/relationships/hyperlink" Target="https://login.consultant.ru/link/?req=doc&amp;base=LAW&amp;n=511394&amp;dst=3054" TargetMode="External"/><Relationship Id="rId102" Type="http://schemas.openxmlformats.org/officeDocument/2006/relationships/hyperlink" Target="https://login.consultant.ru/link/?req=doc&amp;base=LAW&amp;n=494965&amp;dst=100147" TargetMode="External"/><Relationship Id="rId123" Type="http://schemas.openxmlformats.org/officeDocument/2006/relationships/hyperlink" Target="https://login.consultant.ru/link/?req=doc&amp;base=LAW&amp;n=494965&amp;dst=100037" TargetMode="External"/><Relationship Id="rId144" Type="http://schemas.openxmlformats.org/officeDocument/2006/relationships/hyperlink" Target="https://login.consultant.ru/link/?req=doc&amp;base=LAW&amp;n=511394" TargetMode="External"/><Relationship Id="rId90" Type="http://schemas.openxmlformats.org/officeDocument/2006/relationships/hyperlink" Target="https://login.consultant.ru/link/?req=doc&amp;base=LAW&amp;n=511394&amp;dst=3219" TargetMode="External"/><Relationship Id="rId27" Type="http://schemas.openxmlformats.org/officeDocument/2006/relationships/hyperlink" Target="https://login.consultant.ru/link/?req=doc&amp;base=LAW&amp;n=511394&amp;dst=3049" TargetMode="External"/><Relationship Id="rId48" Type="http://schemas.openxmlformats.org/officeDocument/2006/relationships/hyperlink" Target="https://login.consultant.ru/link/?req=doc&amp;base=LAW&amp;n=511394&amp;dst=3300" TargetMode="External"/><Relationship Id="rId69" Type="http://schemas.openxmlformats.org/officeDocument/2006/relationships/hyperlink" Target="https://login.consultant.ru/link/?req=doc&amp;base=LAW&amp;n=494965&amp;dst=100147" TargetMode="External"/><Relationship Id="rId113" Type="http://schemas.openxmlformats.org/officeDocument/2006/relationships/hyperlink" Target="https://login.consultant.ru/link/?req=doc&amp;base=LAW&amp;n=494965&amp;dst=100147" TargetMode="External"/><Relationship Id="rId134" Type="http://schemas.openxmlformats.org/officeDocument/2006/relationships/hyperlink" Target="https://login.consultant.ru/link/?req=doc&amp;base=LAW&amp;n=511394&amp;dst=253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88CB6-2CE2-490D-8F8B-845207F05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66</Pages>
  <Words>16287</Words>
  <Characters>142028</Characters>
  <Application>Microsoft Office Word</Application>
  <DocSecurity>0</DocSecurity>
  <Lines>1183</Lines>
  <Paragraphs>315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158000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Шульгина</cp:lastModifiedBy>
  <cp:revision>2</cp:revision>
  <cp:lastPrinted>2026-02-20T05:53:00Z</cp:lastPrinted>
  <dcterms:created xsi:type="dcterms:W3CDTF">2026-03-18T07:00:00Z</dcterms:created>
  <dcterms:modified xsi:type="dcterms:W3CDTF">2026-03-18T07:00:00Z</dcterms:modified>
</cp:coreProperties>
</file>